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66" w:rsidRPr="00962666" w:rsidRDefault="00962666" w:rsidP="00962666">
      <w:pPr>
        <w:spacing w:after="600"/>
        <w:rPr>
          <w:b/>
          <w:sz w:val="28"/>
          <w:szCs w:val="28"/>
        </w:rPr>
      </w:pPr>
      <w:r w:rsidRPr="00962666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141605</wp:posOffset>
            </wp:positionV>
            <wp:extent cx="1696720" cy="842645"/>
            <wp:effectExtent l="19050" t="0" r="0" b="0"/>
            <wp:wrapNone/>
            <wp:docPr id="1" name="Picture 1" descr="2000px-Flag_of_Montenegr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Flag_of_Montenegro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666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62230</wp:posOffset>
            </wp:positionV>
            <wp:extent cx="1332230" cy="946150"/>
            <wp:effectExtent l="19050" t="0" r="1270" b="0"/>
            <wp:wrapNone/>
            <wp:docPr id="5" name="Picture 0" descr="1000px-Flag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px-Flag_of_Kosovo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666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145415</wp:posOffset>
            </wp:positionV>
            <wp:extent cx="1388110" cy="676275"/>
            <wp:effectExtent l="19050" t="0" r="2540" b="0"/>
            <wp:wrapTight wrapText="bothSides">
              <wp:wrapPolygon edited="0">
                <wp:start x="-296" y="0"/>
                <wp:lineTo x="-296" y="21296"/>
                <wp:lineTo x="21640" y="21296"/>
                <wp:lineTo x="21640" y="0"/>
                <wp:lineTo x="-296" y="0"/>
              </wp:wrapPolygon>
            </wp:wrapTight>
            <wp:docPr id="6" name="Picture 1" descr="logo_ec_17_color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c_17_colors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666" w:rsidRPr="00962666" w:rsidRDefault="00962666" w:rsidP="00962666">
      <w:pPr>
        <w:spacing w:after="600"/>
        <w:rPr>
          <w:b/>
          <w:sz w:val="28"/>
          <w:szCs w:val="28"/>
        </w:rPr>
      </w:pPr>
    </w:p>
    <w:p w:rsidR="00F17E07" w:rsidRPr="00F17E07" w:rsidRDefault="00F17E07" w:rsidP="00F17E07">
      <w:pPr>
        <w:spacing w:after="600"/>
        <w:jc w:val="center"/>
        <w:rPr>
          <w:b/>
          <w:sz w:val="28"/>
          <w:szCs w:val="28"/>
          <w:lang w:val="sq-AL"/>
        </w:rPr>
      </w:pPr>
      <w:r w:rsidRPr="00F17E07">
        <w:rPr>
          <w:b/>
          <w:sz w:val="28"/>
          <w:szCs w:val="28"/>
          <w:lang w:val="sq-AL"/>
        </w:rPr>
        <w:t xml:space="preserve">Thirrje për propozime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F17E07" w:rsidRPr="00F17E07" w:rsidTr="00F14652">
        <w:trPr>
          <w:trHeight w:val="1219"/>
        </w:trPr>
        <w:tc>
          <w:tcPr>
            <w:tcW w:w="7054" w:type="dxa"/>
          </w:tcPr>
          <w:p w:rsidR="004456F5" w:rsidRDefault="00F17E07" w:rsidP="00F14652">
            <w:pPr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Programi për</w:t>
            </w:r>
            <w:r w:rsidRPr="00F17E07">
              <w:rPr>
                <w:b/>
                <w:szCs w:val="24"/>
                <w:lang w:val="sq-AL"/>
              </w:rPr>
              <w:t xml:space="preserve"> Bashkëpunim </w:t>
            </w:r>
            <w:r w:rsidR="008329F1">
              <w:rPr>
                <w:b/>
                <w:szCs w:val="24"/>
                <w:lang w:val="sq-AL"/>
              </w:rPr>
              <w:t xml:space="preserve">Ndërkufitar </w:t>
            </w:r>
          </w:p>
          <w:p w:rsidR="00F17E07" w:rsidRPr="00F17E07" w:rsidRDefault="008329F1" w:rsidP="00F14652">
            <w:pPr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 xml:space="preserve">Mali i Zi - Kosovë </w:t>
            </w:r>
            <w:r w:rsidR="00F17E07" w:rsidRPr="00F17E07">
              <w:rPr>
                <w:b/>
                <w:szCs w:val="24"/>
                <w:lang w:val="sq-AL"/>
              </w:rPr>
              <w:t xml:space="preserve"> 2014-2020 </w:t>
            </w:r>
          </w:p>
          <w:p w:rsidR="00F17E07" w:rsidRPr="00F17E07" w:rsidRDefault="00F17E07" w:rsidP="00F14652">
            <w:pPr>
              <w:rPr>
                <w:b/>
                <w:szCs w:val="24"/>
                <w:lang w:val="sq-AL"/>
              </w:rPr>
            </w:pPr>
            <w:r w:rsidRPr="00F17E07">
              <w:rPr>
                <w:b/>
                <w:szCs w:val="24"/>
                <w:lang w:val="sq-AL"/>
              </w:rPr>
              <w:t>EuropeAid/162-019/ID/ACT/MULTI</w:t>
            </w:r>
          </w:p>
        </w:tc>
        <w:tc>
          <w:tcPr>
            <w:tcW w:w="2410" w:type="dxa"/>
          </w:tcPr>
          <w:p w:rsidR="00F17E07" w:rsidRPr="00F17E07" w:rsidRDefault="00F17E07" w:rsidP="00F14652">
            <w:pPr>
              <w:rPr>
                <w:b/>
                <w:lang w:val="sq-AL"/>
              </w:rPr>
            </w:pPr>
          </w:p>
        </w:tc>
      </w:tr>
    </w:tbl>
    <w:p w:rsidR="00F17E07" w:rsidRDefault="00F17E07" w:rsidP="00F17E07">
      <w:pPr>
        <w:spacing w:before="500" w:line="360" w:lineRule="auto"/>
        <w:jc w:val="both"/>
        <w:rPr>
          <w:sz w:val="22"/>
          <w:szCs w:val="22"/>
          <w:lang w:val="sq-AL"/>
        </w:rPr>
      </w:pPr>
      <w:r w:rsidRPr="00F17E07">
        <w:rPr>
          <w:sz w:val="22"/>
          <w:szCs w:val="22"/>
          <w:lang w:val="sq-AL"/>
        </w:rPr>
        <w:t xml:space="preserve">Ministria e Financave e Malit të Zi, Drejtoria për Financimin dhe Kontraktimin e Fondeve të Asistencës së BE-së </w:t>
      </w:r>
      <w:r w:rsidR="00F4793B">
        <w:rPr>
          <w:sz w:val="22"/>
          <w:szCs w:val="22"/>
          <w:lang w:val="sq-AL"/>
        </w:rPr>
        <w:t>shpall thirrjen për</w:t>
      </w:r>
      <w:r w:rsidRPr="00F17E07">
        <w:rPr>
          <w:sz w:val="22"/>
          <w:szCs w:val="22"/>
          <w:lang w:val="sq-AL"/>
        </w:rPr>
        <w:t xml:space="preserve"> propozime</w:t>
      </w:r>
      <w:r w:rsidR="00F4793B">
        <w:rPr>
          <w:sz w:val="22"/>
          <w:szCs w:val="22"/>
          <w:lang w:val="sq-AL"/>
        </w:rPr>
        <w:t xml:space="preserve"> me fokus në </w:t>
      </w:r>
      <w:r w:rsidRPr="00F17E07">
        <w:rPr>
          <w:sz w:val="22"/>
          <w:szCs w:val="22"/>
          <w:lang w:val="sq-AL"/>
        </w:rPr>
        <w:t>nxitje</w:t>
      </w:r>
      <w:r w:rsidR="00F4793B">
        <w:rPr>
          <w:sz w:val="22"/>
          <w:szCs w:val="22"/>
          <w:lang w:val="sq-AL"/>
        </w:rPr>
        <w:t>n e</w:t>
      </w:r>
      <w:r w:rsidRPr="00F17E07">
        <w:rPr>
          <w:sz w:val="22"/>
          <w:szCs w:val="22"/>
          <w:lang w:val="sq-AL"/>
        </w:rPr>
        <w:t xml:space="preserve"> marrëdhënieve të mira fqinjësore, nxitje</w:t>
      </w:r>
      <w:r w:rsidR="00F4793B">
        <w:rPr>
          <w:sz w:val="22"/>
          <w:szCs w:val="22"/>
          <w:lang w:val="sq-AL"/>
        </w:rPr>
        <w:t>n e</w:t>
      </w:r>
      <w:r w:rsidRPr="00F17E07">
        <w:rPr>
          <w:sz w:val="22"/>
          <w:szCs w:val="22"/>
          <w:lang w:val="sq-AL"/>
        </w:rPr>
        <w:t xml:space="preserve"> integrimit të sindikatave dhe nxitje</w:t>
      </w:r>
      <w:r w:rsidR="00F4793B">
        <w:rPr>
          <w:sz w:val="22"/>
          <w:szCs w:val="22"/>
          <w:lang w:val="sq-AL"/>
        </w:rPr>
        <w:t>n e</w:t>
      </w:r>
      <w:r w:rsidRPr="00F17E07">
        <w:rPr>
          <w:sz w:val="22"/>
          <w:szCs w:val="22"/>
          <w:lang w:val="sq-AL"/>
        </w:rPr>
        <w:t xml:space="preserve"> zhvillimit socio-ekonomik të rajoneve kufitare në Mal të Zi/Kosovë, me ndihmë financiare nga "Programi </w:t>
      </w:r>
      <w:r>
        <w:rPr>
          <w:sz w:val="22"/>
          <w:szCs w:val="22"/>
          <w:lang w:val="sq-AL"/>
        </w:rPr>
        <w:t>për</w:t>
      </w:r>
      <w:r w:rsidRPr="00F17E07">
        <w:rPr>
          <w:sz w:val="22"/>
          <w:szCs w:val="22"/>
          <w:lang w:val="sq-AL"/>
        </w:rPr>
        <w:t xml:space="preserve"> Bashkëpunim Ndër</w:t>
      </w:r>
      <w:r>
        <w:rPr>
          <w:sz w:val="22"/>
          <w:szCs w:val="22"/>
          <w:lang w:val="sq-AL"/>
        </w:rPr>
        <w:t>k</w:t>
      </w:r>
      <w:r w:rsidRPr="00F17E07">
        <w:rPr>
          <w:sz w:val="22"/>
          <w:szCs w:val="22"/>
          <w:lang w:val="sq-AL"/>
        </w:rPr>
        <w:t xml:space="preserve">ufitar Mali i Zi - Kosovë 2014-2020", financuar nga Instrumenti për Para-Anëtarësim - IPA II. Udhëzimet e plota për aplikantët janë në dispozicion në </w:t>
      </w:r>
      <w:hyperlink r:id="rId9" w:history="1">
        <w:r w:rsidRPr="00F17E07">
          <w:rPr>
            <w:rStyle w:val="Hyperlink"/>
            <w:sz w:val="22"/>
            <w:szCs w:val="22"/>
            <w:lang w:val="sq-AL"/>
          </w:rPr>
          <w:t>http://www.cfcu.gov.me/en/tenders</w:t>
        </w:r>
      </w:hyperlink>
      <w:r w:rsidRPr="00F17E07">
        <w:rPr>
          <w:sz w:val="22"/>
          <w:szCs w:val="22"/>
          <w:lang w:val="sq-AL"/>
        </w:rPr>
        <w:t xml:space="preserve"> dhe në faqen e internetit në vijim: </w:t>
      </w:r>
      <w:hyperlink r:id="rId10" w:history="1">
        <w:r w:rsidRPr="00F17E07">
          <w:rPr>
            <w:rStyle w:val="Hyperlink"/>
            <w:noProof/>
            <w:sz w:val="22"/>
            <w:szCs w:val="22"/>
            <w:lang w:val="sq-AL"/>
          </w:rPr>
          <w:t>https://webgate.ec.europa.eu/europeaid/online-services/index.cfm?do=publi.welcome</w:t>
        </w:r>
      </w:hyperlink>
      <w:r w:rsidRPr="00F17E07">
        <w:rPr>
          <w:sz w:val="22"/>
          <w:szCs w:val="22"/>
          <w:lang w:val="sq-AL"/>
        </w:rPr>
        <w:t>. Afati i fundit për dorëzimin e propozimeve është 15 prill 2019, para orës 14:30.</w:t>
      </w:r>
    </w:p>
    <w:p w:rsidR="00F17E07" w:rsidRPr="00F17E07" w:rsidRDefault="00F17E07" w:rsidP="00F17E07">
      <w:pPr>
        <w:spacing w:before="500" w:line="360" w:lineRule="auto"/>
        <w:jc w:val="both"/>
        <w:rPr>
          <w:sz w:val="22"/>
          <w:szCs w:val="22"/>
          <w:lang w:val="sq-AL"/>
        </w:rPr>
      </w:pPr>
      <w:r w:rsidRPr="00F17E07">
        <w:rPr>
          <w:sz w:val="22"/>
          <w:szCs w:val="22"/>
          <w:lang w:val="sq-AL"/>
        </w:rPr>
        <w:t xml:space="preserve">Njoftimi mbi sesionin informues për këtë </w:t>
      </w:r>
      <w:r>
        <w:rPr>
          <w:sz w:val="22"/>
          <w:szCs w:val="22"/>
          <w:lang w:val="sq-AL"/>
        </w:rPr>
        <w:t>thirrje për p</w:t>
      </w:r>
      <w:r w:rsidRPr="00F17E07">
        <w:rPr>
          <w:sz w:val="22"/>
          <w:szCs w:val="22"/>
          <w:lang w:val="sq-AL"/>
        </w:rPr>
        <w:t xml:space="preserve">ropozime do të publikohet pas publikimit të thirrjes për propozime në faqen e internetit të Autoritetit Kontraktues: : </w:t>
      </w:r>
      <w:hyperlink r:id="rId11" w:history="1">
        <w:r w:rsidRPr="00F17E07">
          <w:rPr>
            <w:rStyle w:val="Hyperlink"/>
            <w:sz w:val="22"/>
            <w:szCs w:val="22"/>
            <w:lang w:val="sq-AL"/>
          </w:rPr>
          <w:t>http://www.cfcu.gov.me/en/tenders</w:t>
        </w:r>
      </w:hyperlink>
      <w:r w:rsidRPr="00F17E07">
        <w:rPr>
          <w:sz w:val="22"/>
          <w:szCs w:val="22"/>
          <w:lang w:val="sq-AL"/>
        </w:rPr>
        <w:t xml:space="preserve"> dhe në faqen e internetit të D</w:t>
      </w:r>
      <w:r>
        <w:rPr>
          <w:sz w:val="22"/>
          <w:szCs w:val="22"/>
          <w:lang w:val="sq-AL"/>
        </w:rPr>
        <w:t xml:space="preserve">rejtorisë së Përgjithshme për </w:t>
      </w:r>
      <w:r w:rsidRPr="00F17E07">
        <w:rPr>
          <w:sz w:val="22"/>
          <w:szCs w:val="22"/>
          <w:lang w:val="sq-AL"/>
        </w:rPr>
        <w:t xml:space="preserve">Bashkëpunim dhe Zhvillim Ndërkombëtar  </w:t>
      </w:r>
      <w:hyperlink r:id="rId12" w:history="1">
        <w:r w:rsidRPr="00F17E07">
          <w:rPr>
            <w:rStyle w:val="Hyperlink"/>
            <w:sz w:val="22"/>
            <w:szCs w:val="22"/>
            <w:lang w:val="sq-AL"/>
          </w:rPr>
          <w:t>https://webgate.ec.europa.eu/europeaid/online-services/index.cfm?do=publi.welcome</w:t>
        </w:r>
      </w:hyperlink>
    </w:p>
    <w:p w:rsidR="00D10677" w:rsidRPr="00F17E07" w:rsidRDefault="00D10677">
      <w:pPr>
        <w:rPr>
          <w:lang w:val="sq-AL"/>
        </w:rPr>
      </w:pPr>
      <w:bookmarkStart w:id="0" w:name="_GoBack"/>
      <w:bookmarkEnd w:id="0"/>
    </w:p>
    <w:sectPr w:rsidR="00D10677" w:rsidRPr="00F17E07" w:rsidSect="002D316D">
      <w:headerReference w:type="default" r:id="rId13"/>
      <w:footerReference w:type="default" r:id="rId14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42" w:rsidRDefault="005B6C42" w:rsidP="006936A8">
      <w:pPr>
        <w:spacing w:before="0" w:after="0"/>
      </w:pPr>
      <w:r>
        <w:separator/>
      </w:r>
    </w:p>
  </w:endnote>
  <w:endnote w:type="continuationSeparator" w:id="0">
    <w:p w:rsidR="005B6C42" w:rsidRDefault="005B6C42" w:rsidP="006936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67" w:rsidRPr="002348DD" w:rsidRDefault="005B6C42" w:rsidP="002348DD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42" w:rsidRDefault="005B6C42" w:rsidP="006936A8">
      <w:pPr>
        <w:spacing w:before="0" w:after="0"/>
      </w:pPr>
      <w:r>
        <w:separator/>
      </w:r>
    </w:p>
  </w:footnote>
  <w:footnote w:type="continuationSeparator" w:id="0">
    <w:p w:rsidR="005B6C42" w:rsidRDefault="005B6C42" w:rsidP="006936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6D" w:rsidRPr="006937E9" w:rsidRDefault="005B6C42">
    <w:pPr>
      <w:pStyle w:val="Header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NrE0sDAwMbc0tTBV0lEKTi0uzszPAykwrAUAd4wWmSwAAAA="/>
  </w:docVars>
  <w:rsids>
    <w:rsidRoot w:val="00F17E07"/>
    <w:rsid w:val="00024C5C"/>
    <w:rsid w:val="002348DD"/>
    <w:rsid w:val="004456F5"/>
    <w:rsid w:val="005A7EE7"/>
    <w:rsid w:val="005B6C42"/>
    <w:rsid w:val="006936A8"/>
    <w:rsid w:val="006E545F"/>
    <w:rsid w:val="008329F1"/>
    <w:rsid w:val="00935CF4"/>
    <w:rsid w:val="00962666"/>
    <w:rsid w:val="009739D7"/>
    <w:rsid w:val="00C20DEB"/>
    <w:rsid w:val="00D10677"/>
    <w:rsid w:val="00EC6490"/>
    <w:rsid w:val="00F17E07"/>
    <w:rsid w:val="00F4793B"/>
    <w:rsid w:val="00F7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93E0A-4F35-42CF-8AA5-054274CB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7E07"/>
    <w:rPr>
      <w:color w:val="0000FF"/>
      <w:u w:val="single"/>
    </w:rPr>
  </w:style>
  <w:style w:type="paragraph" w:styleId="Header">
    <w:name w:val="header"/>
    <w:basedOn w:val="Normal"/>
    <w:link w:val="HeaderChar"/>
    <w:rsid w:val="00F17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7E0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rsid w:val="00F17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E0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PageNumber">
    <w:name w:val="page number"/>
    <w:basedOn w:val="DefaultParagraphFont"/>
    <w:rsid w:val="00F17E07"/>
  </w:style>
  <w:style w:type="paragraph" w:styleId="BalloonText">
    <w:name w:val="Balloon Text"/>
    <w:basedOn w:val="Normal"/>
    <w:link w:val="BalloonTextChar"/>
    <w:uiPriority w:val="99"/>
    <w:semiHidden/>
    <w:unhideWhenUsed/>
    <w:rsid w:val="008329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F1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ebgate.ec.europa.eu/europeaid/online-services/index.cfm?do=publi.welcom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fcu.gov.me/en/tende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ebgate.ec.europa.eu/europeaid/online-services/index.cfm?do=publi.welcome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fcu.gov.me/en/tend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Fatmire Berisha</dc:creator>
  <cp:lastModifiedBy>mapl</cp:lastModifiedBy>
  <cp:revision>3</cp:revision>
  <dcterms:created xsi:type="dcterms:W3CDTF">2019-01-14T14:01:00Z</dcterms:created>
  <dcterms:modified xsi:type="dcterms:W3CDTF">2019-01-15T08:21:00Z</dcterms:modified>
</cp:coreProperties>
</file>