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66" w:rsidRPr="001971EB" w:rsidRDefault="004C48DF" w:rsidP="00FA264F">
      <w:pPr>
        <w:jc w:val="center"/>
        <w:rPr>
          <w:rFonts w:ascii="Book Antiqua" w:hAnsi="Book Antiqua" w:cs="Book Antiqua"/>
          <w:b/>
          <w:bCs/>
          <w:sz w:val="32"/>
          <w:szCs w:val="32"/>
        </w:rPr>
      </w:pPr>
      <w:r>
        <w:rPr>
          <w:rFonts w:ascii="Book Antiqua" w:hAnsi="Book Antiqua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tema_JPG" style="width:51.75pt;height:64.5pt;visibility:visible">
            <v:imagedata r:id="rId6" o:title=""/>
          </v:shape>
        </w:pict>
      </w:r>
    </w:p>
    <w:p w:rsidR="00B25B66" w:rsidRPr="001971EB" w:rsidRDefault="00B25B66" w:rsidP="00FA264F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1971EB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B25B66" w:rsidRPr="001971EB" w:rsidRDefault="00B25B66" w:rsidP="00FA264F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1971EB">
        <w:rPr>
          <w:rFonts w:ascii="Book Antiqua" w:eastAsia="Batang" w:hAnsi="Book Antiqua"/>
          <w:b/>
          <w:bCs/>
          <w:sz w:val="28"/>
          <w:szCs w:val="28"/>
        </w:rPr>
        <w:t>Republika Kosova-</w:t>
      </w:r>
      <w:r w:rsidRPr="001971EB">
        <w:rPr>
          <w:rFonts w:ascii="Book Antiqua" w:hAnsi="Book Antiqua"/>
          <w:b/>
          <w:bCs/>
          <w:sz w:val="28"/>
          <w:szCs w:val="28"/>
        </w:rPr>
        <w:t>Republic of Kosovo</w:t>
      </w:r>
    </w:p>
    <w:p w:rsidR="00B25B66" w:rsidRPr="001971EB" w:rsidRDefault="00B25B66" w:rsidP="00FA264F">
      <w:pPr>
        <w:pStyle w:val="Title"/>
        <w:rPr>
          <w:rFonts w:ascii="Book Antiqua" w:hAnsi="Book Antiqua" w:cs="Book Antiqua"/>
          <w:i/>
          <w:iCs/>
          <w:sz w:val="26"/>
          <w:szCs w:val="26"/>
        </w:rPr>
      </w:pPr>
      <w:r w:rsidRPr="001971EB">
        <w:rPr>
          <w:rFonts w:ascii="Book Antiqua" w:hAnsi="Book Antiqua"/>
          <w:sz w:val="26"/>
          <w:szCs w:val="26"/>
        </w:rPr>
        <w:t xml:space="preserve">Qeveria - Vlada - Government </w:t>
      </w:r>
    </w:p>
    <w:p w:rsidR="00B25B66" w:rsidRPr="001971EB" w:rsidRDefault="00B25B66" w:rsidP="00FA264F">
      <w:pPr>
        <w:jc w:val="center"/>
        <w:rPr>
          <w:rFonts w:ascii="Book Antiqua" w:hAnsi="Book Antiqua"/>
          <w:i/>
        </w:rPr>
      </w:pPr>
      <w:r w:rsidRPr="001971EB">
        <w:rPr>
          <w:rFonts w:ascii="Book Antiqua" w:hAnsi="Book Antiqua"/>
          <w:i/>
        </w:rPr>
        <w:t>Ministria e Administrimit të Pushtetit Lokal</w:t>
      </w:r>
    </w:p>
    <w:p w:rsidR="00B25B66" w:rsidRPr="001971EB" w:rsidRDefault="00B25B66" w:rsidP="00FA264F">
      <w:pPr>
        <w:jc w:val="center"/>
        <w:rPr>
          <w:rFonts w:ascii="Book Antiqua" w:hAnsi="Book Antiqua"/>
          <w:i/>
        </w:rPr>
      </w:pPr>
      <w:r w:rsidRPr="001971EB">
        <w:rPr>
          <w:rFonts w:ascii="Book Antiqua" w:hAnsi="Book Antiqua"/>
          <w:i/>
        </w:rPr>
        <w:t>Ministarstvo Administracije Lokalne Samouprave</w:t>
      </w:r>
    </w:p>
    <w:p w:rsidR="00B25B66" w:rsidRPr="00391001" w:rsidRDefault="00B25B66" w:rsidP="00391001">
      <w:pPr>
        <w:pBdr>
          <w:bottom w:val="single" w:sz="12" w:space="1" w:color="auto"/>
        </w:pBdr>
        <w:jc w:val="center"/>
        <w:rPr>
          <w:rFonts w:ascii="Book Antiqua" w:hAnsi="Book Antiqua"/>
          <w:i/>
        </w:rPr>
      </w:pPr>
      <w:r w:rsidRPr="001971EB">
        <w:rPr>
          <w:rFonts w:ascii="Book Antiqua" w:hAnsi="Book Antiqua"/>
          <w:i/>
        </w:rPr>
        <w:t>Ministry of Local Government Administration</w:t>
      </w:r>
    </w:p>
    <w:p w:rsidR="00B25B66" w:rsidRDefault="00B25B66" w:rsidP="00FA264F">
      <w:pPr>
        <w:tabs>
          <w:tab w:val="left" w:pos="330"/>
        </w:tabs>
        <w:rPr>
          <w:rFonts w:ascii="Book Antiqua" w:hAnsi="Book Antiqua"/>
          <w:b/>
          <w:sz w:val="22"/>
          <w:szCs w:val="22"/>
        </w:rPr>
      </w:pPr>
    </w:p>
    <w:p w:rsidR="00A34351" w:rsidRDefault="00CB79ED" w:rsidP="00A34351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</w:t>
      </w:r>
      <w:r w:rsidR="00A34351"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Book Antiqua" w:hAnsi="Book Antiqua"/>
          <w:b/>
          <w:sz w:val="22"/>
          <w:szCs w:val="22"/>
        </w:rPr>
        <w:t xml:space="preserve">  </w:t>
      </w:r>
      <w:r w:rsidR="006D257A">
        <w:rPr>
          <w:rFonts w:ascii="Book Antiqua" w:hAnsi="Book Antiqua"/>
          <w:b/>
          <w:sz w:val="22"/>
          <w:szCs w:val="22"/>
        </w:rPr>
        <w:t>29.10.2019</w:t>
      </w:r>
      <w:r>
        <w:rPr>
          <w:rFonts w:ascii="Book Antiqua" w:hAnsi="Book Antiqua"/>
          <w:b/>
          <w:sz w:val="22"/>
          <w:szCs w:val="22"/>
        </w:rPr>
        <w:t xml:space="preserve">   </w:t>
      </w:r>
    </w:p>
    <w:p w:rsidR="00A34351" w:rsidRDefault="00A34351" w:rsidP="00A34351">
      <w:pPr>
        <w:jc w:val="center"/>
        <w:rPr>
          <w:rFonts w:ascii="Book Antiqua" w:hAnsi="Book Antiqua"/>
          <w:b/>
          <w:sz w:val="22"/>
          <w:szCs w:val="22"/>
        </w:rPr>
      </w:pPr>
    </w:p>
    <w:p w:rsidR="00A34351" w:rsidRPr="00A34351" w:rsidRDefault="00CB79ED" w:rsidP="00A34351">
      <w:pPr>
        <w:jc w:val="center"/>
        <w:rPr>
          <w:rFonts w:ascii="Book Antiqua" w:hAnsi="Book Antiqua"/>
          <w:b/>
          <w:i/>
          <w:noProof w:val="0"/>
          <w:sz w:val="22"/>
          <w:szCs w:val="22"/>
          <w:lang w:val="en-US"/>
        </w:rPr>
      </w:pPr>
      <w:r>
        <w:rPr>
          <w:rFonts w:ascii="Book Antiqua" w:hAnsi="Book Antiqua"/>
          <w:b/>
          <w:sz w:val="22"/>
          <w:szCs w:val="22"/>
        </w:rPr>
        <w:t xml:space="preserve">      </w:t>
      </w:r>
    </w:p>
    <w:p w:rsidR="00A34351" w:rsidRPr="00A34351" w:rsidRDefault="00A34351" w:rsidP="00A34351">
      <w:pPr>
        <w:spacing w:after="200" w:line="276" w:lineRule="auto"/>
        <w:jc w:val="center"/>
        <w:rPr>
          <w:rFonts w:ascii="Book Antiqua" w:hAnsi="Book Antiqua"/>
          <w:b/>
          <w:bCs/>
          <w:i/>
          <w:noProof w:val="0"/>
          <w:sz w:val="28"/>
          <w:szCs w:val="28"/>
          <w:lang w:val="en-US"/>
        </w:rPr>
      </w:pPr>
      <w:r w:rsidRPr="00A34351">
        <w:rPr>
          <w:rFonts w:ascii="Book Antiqua" w:hAnsi="Book Antiqua"/>
          <w:b/>
          <w:bCs/>
          <w:i/>
          <w:noProof w:val="0"/>
          <w:sz w:val="28"/>
          <w:szCs w:val="28"/>
          <w:lang w:val="en-US"/>
        </w:rPr>
        <w:t>NJOFTIM</w:t>
      </w:r>
    </w:p>
    <w:p w:rsidR="00A34351" w:rsidRPr="00A34351" w:rsidRDefault="00A34351" w:rsidP="00A34351">
      <w:pPr>
        <w:spacing w:line="240" w:lineRule="atLeast"/>
        <w:jc w:val="both"/>
        <w:rPr>
          <w:rFonts w:ascii="Book Antiqua" w:eastAsia="Times New Roman" w:hAnsi="Book Antiqua"/>
          <w:noProof w:val="0"/>
          <w:color w:val="000000"/>
          <w:lang w:val="en-US"/>
        </w:rPr>
      </w:pPr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NJOFTOHEN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të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gjithë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kandidatët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të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cilët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kanë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marr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pjesë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në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procedurën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e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rekrutimit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për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pozitën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Udhëheqes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i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Divizionit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të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Prokurimit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të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shpallur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më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r w:rsidR="006D257A">
        <w:rPr>
          <w:rFonts w:ascii="Book Antiqua" w:eastAsia="Times New Roman" w:hAnsi="Book Antiqua"/>
          <w:noProof w:val="0"/>
          <w:color w:val="000000"/>
          <w:lang w:val="en-US"/>
        </w:rPr>
        <w:t>16.09.2019</w:t>
      </w:r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deri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më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r w:rsidR="006D257A">
        <w:rPr>
          <w:rFonts w:ascii="Book Antiqua" w:eastAsia="Times New Roman" w:hAnsi="Book Antiqua"/>
          <w:noProof w:val="0"/>
          <w:color w:val="000000"/>
          <w:lang w:val="en-US"/>
        </w:rPr>
        <w:t>30.09.2019</w:t>
      </w:r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, se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procedura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e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rekrutimit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është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proofErr w:type="gram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anuluar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 </w:t>
      </w:r>
      <w:proofErr w:type="spellStart"/>
      <w:r w:rsidR="006D257A">
        <w:rPr>
          <w:rFonts w:ascii="Book Antiqua" w:eastAsia="Times New Roman" w:hAnsi="Book Antiqua"/>
          <w:noProof w:val="0"/>
          <w:color w:val="000000"/>
          <w:lang w:val="en-US"/>
        </w:rPr>
        <w:t>për</w:t>
      </w:r>
      <w:proofErr w:type="spellEnd"/>
      <w:proofErr w:type="gramEnd"/>
      <w:r w:rsidR="006D257A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="006D257A">
        <w:rPr>
          <w:rFonts w:ascii="Book Antiqua" w:eastAsia="Times New Roman" w:hAnsi="Book Antiqua"/>
          <w:noProof w:val="0"/>
          <w:color w:val="000000"/>
          <w:lang w:val="en-US"/>
        </w:rPr>
        <w:t>shkak</w:t>
      </w:r>
      <w:proofErr w:type="spellEnd"/>
      <w:r w:rsidR="00AA21AF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="00AA21AF">
        <w:rPr>
          <w:rFonts w:ascii="Book Antiqua" w:eastAsia="Times New Roman" w:hAnsi="Book Antiqua"/>
          <w:noProof w:val="0"/>
          <w:color w:val="000000"/>
          <w:lang w:val="en-US"/>
        </w:rPr>
        <w:t>të</w:t>
      </w:r>
      <w:proofErr w:type="spellEnd"/>
      <w:r w:rsidR="00AA21AF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="00AA21AF">
        <w:rPr>
          <w:rFonts w:ascii="Book Antiqua" w:eastAsia="Times New Roman" w:hAnsi="Book Antiqua"/>
          <w:noProof w:val="0"/>
          <w:color w:val="000000"/>
          <w:lang w:val="en-US"/>
        </w:rPr>
        <w:t>ndryshimit</w:t>
      </w:r>
      <w:proofErr w:type="spellEnd"/>
      <w:r w:rsidR="00AA21AF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="00AA21AF">
        <w:rPr>
          <w:rFonts w:ascii="Book Antiqua" w:eastAsia="Times New Roman" w:hAnsi="Book Antiqua"/>
          <w:noProof w:val="0"/>
          <w:color w:val="000000"/>
          <w:lang w:val="en-US"/>
        </w:rPr>
        <w:t>të</w:t>
      </w:r>
      <w:proofErr w:type="spellEnd"/>
      <w:r w:rsidR="00AA21AF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="00AA21AF">
        <w:rPr>
          <w:rFonts w:ascii="Book Antiqua" w:eastAsia="Times New Roman" w:hAnsi="Book Antiqua"/>
          <w:noProof w:val="0"/>
          <w:color w:val="000000"/>
          <w:lang w:val="en-US"/>
        </w:rPr>
        <w:t>legjislacionit</w:t>
      </w:r>
      <w:proofErr w:type="spellEnd"/>
      <w:r w:rsidR="006D257A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r w:rsidR="006D0082">
        <w:t>.</w:t>
      </w:r>
    </w:p>
    <w:p w:rsidR="004C48DF" w:rsidRDefault="004C48DF" w:rsidP="00A34351">
      <w:pPr>
        <w:spacing w:line="240" w:lineRule="atLeast"/>
        <w:jc w:val="both"/>
        <w:rPr>
          <w:rFonts w:ascii="Book Antiqua" w:eastAsia="Times New Roman" w:hAnsi="Book Antiqua"/>
          <w:noProof w:val="0"/>
          <w:color w:val="000000"/>
          <w:lang w:val="en-US"/>
        </w:rPr>
      </w:pPr>
    </w:p>
    <w:p w:rsidR="004C48DF" w:rsidRDefault="004C48DF" w:rsidP="00A34351">
      <w:pPr>
        <w:spacing w:line="240" w:lineRule="atLeast"/>
        <w:jc w:val="both"/>
        <w:rPr>
          <w:rFonts w:ascii="Book Antiqua" w:eastAsia="Times New Roman" w:hAnsi="Book Antiqua"/>
          <w:noProof w:val="0"/>
          <w:color w:val="000000"/>
          <w:lang w:val="en-US"/>
        </w:rPr>
      </w:pPr>
    </w:p>
    <w:p w:rsidR="00A34351" w:rsidRDefault="00A34351" w:rsidP="00A34351">
      <w:pPr>
        <w:spacing w:line="240" w:lineRule="atLeast"/>
        <w:jc w:val="both"/>
        <w:rPr>
          <w:rFonts w:ascii="Book Antiqua" w:eastAsia="Times New Roman" w:hAnsi="Book Antiqua"/>
          <w:noProof w:val="0"/>
          <w:color w:val="000000"/>
          <w:lang w:val="en-US"/>
        </w:rPr>
      </w:pP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Divizioni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i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Burimeve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Njerëzore</w:t>
      </w:r>
      <w:proofErr w:type="spellEnd"/>
      <w:r w:rsidRPr="00A34351">
        <w:rPr>
          <w:rFonts w:ascii="Book Antiqua" w:eastAsia="Times New Roman" w:hAnsi="Book Antiqua"/>
          <w:noProof w:val="0"/>
          <w:color w:val="000000"/>
          <w:lang w:val="en-US"/>
        </w:rPr>
        <w:t>/MAPL</w:t>
      </w:r>
    </w:p>
    <w:p w:rsidR="00A34351" w:rsidRDefault="00A34351" w:rsidP="00A34351">
      <w:pPr>
        <w:spacing w:line="240" w:lineRule="atLeast"/>
        <w:jc w:val="both"/>
        <w:rPr>
          <w:rFonts w:ascii="Book Antiqua" w:eastAsia="Times New Roman" w:hAnsi="Book Antiqua"/>
          <w:noProof w:val="0"/>
          <w:color w:val="000000"/>
          <w:lang w:val="en-US"/>
        </w:rPr>
      </w:pPr>
    </w:p>
    <w:p w:rsidR="007C586A" w:rsidRDefault="007C586A" w:rsidP="00C1707A">
      <w:pPr>
        <w:tabs>
          <w:tab w:val="left" w:pos="330"/>
        </w:tabs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 </w:t>
      </w:r>
      <w:r w:rsidR="00A34351">
        <w:rPr>
          <w:rFonts w:ascii="Book Antiqua" w:hAnsi="Book Antiqua"/>
          <w:b/>
          <w:sz w:val="28"/>
          <w:szCs w:val="28"/>
        </w:rPr>
        <w:t xml:space="preserve">                               </w:t>
      </w:r>
    </w:p>
    <w:p w:rsidR="006D0082" w:rsidRDefault="006D0082" w:rsidP="006D0082">
      <w:pPr>
        <w:jc w:val="center"/>
        <w:rPr>
          <w:rFonts w:ascii="Book Antiqua" w:hAnsi="Book Antiqua"/>
          <w:b/>
          <w:i/>
          <w:noProof w:val="0"/>
          <w:sz w:val="22"/>
          <w:szCs w:val="22"/>
          <w:lang w:val="en-US"/>
        </w:rPr>
      </w:pPr>
      <w:r>
        <w:rPr>
          <w:rFonts w:ascii="Book Antiqua" w:hAnsi="Book Antiqua"/>
          <w:b/>
          <w:sz w:val="22"/>
          <w:szCs w:val="22"/>
        </w:rPr>
        <w:t xml:space="preserve">      </w:t>
      </w:r>
    </w:p>
    <w:p w:rsidR="006D0082" w:rsidRDefault="006D0082" w:rsidP="006D0082">
      <w:pPr>
        <w:tabs>
          <w:tab w:val="left" w:pos="330"/>
        </w:tabs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OBAVEŠTENJE</w:t>
      </w:r>
    </w:p>
    <w:p w:rsidR="004C48DF" w:rsidRDefault="004C48DF" w:rsidP="006D0082">
      <w:pPr>
        <w:tabs>
          <w:tab w:val="left" w:pos="330"/>
        </w:tabs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</w:p>
    <w:p w:rsidR="006D0082" w:rsidRDefault="006D0082" w:rsidP="006D0082">
      <w:pPr>
        <w:spacing w:line="240" w:lineRule="atLeast"/>
        <w:jc w:val="both"/>
        <w:rPr>
          <w:rFonts w:ascii="Book Antiqua" w:eastAsia="Times New Roman" w:hAnsi="Book Antiqua"/>
          <w:noProof w:val="0"/>
          <w:color w:val="000000"/>
          <w:lang w:val="en-US"/>
        </w:rPr>
      </w:pPr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OBAVEŠTAVAJU se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svi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kandatidati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koji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su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učestvovali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u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postupku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regrutisanja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za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položaj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gramStart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“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Rukovodilac</w:t>
      </w:r>
      <w:proofErr w:type="spellEnd"/>
      <w:proofErr w:type="gram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odseka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za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javnu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nabavku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”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objavljen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dana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, 16.09.2019. </w:t>
      </w:r>
      <w:proofErr w:type="spellStart"/>
      <w:proofErr w:type="gramStart"/>
      <w:r>
        <w:rPr>
          <w:rFonts w:ascii="Book Antiqua" w:eastAsia="Times New Roman" w:hAnsi="Book Antiqua"/>
          <w:noProof w:val="0"/>
          <w:color w:val="000000"/>
          <w:lang w:val="en-US"/>
        </w:rPr>
        <w:t>godine</w:t>
      </w:r>
      <w:proofErr w:type="spellEnd"/>
      <w:proofErr w:type="gram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,  do 30.09.2019. </w:t>
      </w:r>
      <w:proofErr w:type="spellStart"/>
      <w:proofErr w:type="gramStart"/>
      <w:r>
        <w:rPr>
          <w:rFonts w:ascii="Book Antiqua" w:eastAsia="Times New Roman" w:hAnsi="Book Antiqua"/>
          <w:noProof w:val="0"/>
          <w:color w:val="000000"/>
          <w:lang w:val="en-US"/>
        </w:rPr>
        <w:t>godine</w:t>
      </w:r>
      <w:proofErr w:type="spellEnd"/>
      <w:proofErr w:type="gram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, da je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postupak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regrutovanja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otkazan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zbog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promene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zakonodavstva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>.</w:t>
      </w:r>
    </w:p>
    <w:p w:rsidR="004C48DF" w:rsidRDefault="004C48DF" w:rsidP="006D0082">
      <w:pPr>
        <w:spacing w:line="240" w:lineRule="atLeast"/>
        <w:jc w:val="both"/>
        <w:rPr>
          <w:rFonts w:ascii="Book Antiqua" w:eastAsia="Times New Roman" w:hAnsi="Book Antiqua"/>
          <w:noProof w:val="0"/>
          <w:color w:val="000000"/>
          <w:lang w:val="en-US"/>
        </w:rPr>
      </w:pPr>
    </w:p>
    <w:p w:rsidR="006D0082" w:rsidRDefault="006D0082" w:rsidP="006D0082">
      <w:pPr>
        <w:spacing w:line="240" w:lineRule="atLeast"/>
        <w:jc w:val="both"/>
        <w:rPr>
          <w:rFonts w:ascii="Book Antiqua" w:eastAsia="Times New Roman" w:hAnsi="Book Antiqua"/>
          <w:noProof w:val="0"/>
          <w:color w:val="000000"/>
          <w:lang w:val="en-US"/>
        </w:rPr>
      </w:pPr>
    </w:p>
    <w:p w:rsidR="006D0082" w:rsidRDefault="006D0082" w:rsidP="006D0082">
      <w:pPr>
        <w:spacing w:line="240" w:lineRule="atLeast"/>
        <w:jc w:val="both"/>
        <w:rPr>
          <w:rFonts w:ascii="Book Antiqua" w:eastAsia="Times New Roman" w:hAnsi="Book Antiqua"/>
          <w:noProof w:val="0"/>
          <w:color w:val="000000"/>
          <w:lang w:val="en-US"/>
        </w:rPr>
      </w:pP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Odsek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za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ljudske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 xml:space="preserve"> </w:t>
      </w:r>
      <w:proofErr w:type="spellStart"/>
      <w:r>
        <w:rPr>
          <w:rFonts w:ascii="Book Antiqua" w:eastAsia="Times New Roman" w:hAnsi="Book Antiqua"/>
          <w:noProof w:val="0"/>
          <w:color w:val="000000"/>
          <w:lang w:val="en-US"/>
        </w:rPr>
        <w:t>resurse</w:t>
      </w:r>
      <w:proofErr w:type="spellEnd"/>
      <w:r>
        <w:rPr>
          <w:rFonts w:ascii="Book Antiqua" w:eastAsia="Times New Roman" w:hAnsi="Book Antiqua"/>
          <w:noProof w:val="0"/>
          <w:color w:val="000000"/>
          <w:lang w:val="en-US"/>
        </w:rPr>
        <w:t>/MALS</w:t>
      </w:r>
    </w:p>
    <w:p w:rsidR="00A34351" w:rsidRDefault="00A34351" w:rsidP="007C586A">
      <w:pPr>
        <w:tabs>
          <w:tab w:val="left" w:pos="330"/>
        </w:tabs>
        <w:jc w:val="center"/>
        <w:rPr>
          <w:rFonts w:ascii="Book Antiqua" w:hAnsi="Book Antiqua"/>
          <w:b/>
          <w:sz w:val="28"/>
          <w:szCs w:val="28"/>
        </w:rPr>
      </w:pPr>
    </w:p>
    <w:p w:rsidR="00A34351" w:rsidRDefault="00A34351" w:rsidP="007C586A">
      <w:pPr>
        <w:tabs>
          <w:tab w:val="left" w:pos="330"/>
        </w:tabs>
        <w:jc w:val="center"/>
        <w:rPr>
          <w:rFonts w:ascii="Book Antiqua" w:hAnsi="Book Antiqua"/>
          <w:b/>
          <w:sz w:val="28"/>
          <w:szCs w:val="28"/>
        </w:rPr>
      </w:pPr>
    </w:p>
    <w:p w:rsidR="00A34351" w:rsidRDefault="00A34351" w:rsidP="007C586A">
      <w:pPr>
        <w:tabs>
          <w:tab w:val="left" w:pos="330"/>
        </w:tabs>
        <w:jc w:val="center"/>
        <w:rPr>
          <w:rFonts w:ascii="Book Antiqua" w:hAnsi="Book Antiqua"/>
          <w:b/>
          <w:sz w:val="28"/>
          <w:szCs w:val="28"/>
        </w:rPr>
      </w:pPr>
    </w:p>
    <w:p w:rsidR="00A34351" w:rsidRDefault="00A34351" w:rsidP="007C586A">
      <w:pPr>
        <w:tabs>
          <w:tab w:val="left" w:pos="330"/>
        </w:tabs>
        <w:jc w:val="center"/>
        <w:rPr>
          <w:rFonts w:ascii="Book Antiqua" w:hAnsi="Book Antiqua"/>
          <w:b/>
          <w:sz w:val="28"/>
          <w:szCs w:val="28"/>
        </w:rPr>
      </w:pPr>
    </w:p>
    <w:p w:rsidR="00A34351" w:rsidRDefault="00A34351" w:rsidP="007C586A">
      <w:pPr>
        <w:tabs>
          <w:tab w:val="left" w:pos="330"/>
        </w:tabs>
        <w:jc w:val="center"/>
        <w:rPr>
          <w:rFonts w:ascii="Book Antiqua" w:hAnsi="Book Antiqua"/>
          <w:b/>
          <w:sz w:val="28"/>
          <w:szCs w:val="28"/>
        </w:rPr>
      </w:pPr>
    </w:p>
    <w:p w:rsidR="00A34351" w:rsidRPr="00437E7E" w:rsidRDefault="00A34351" w:rsidP="007C586A">
      <w:pPr>
        <w:tabs>
          <w:tab w:val="left" w:pos="330"/>
        </w:tabs>
        <w:jc w:val="center"/>
        <w:rPr>
          <w:rFonts w:ascii="Book Antiqua" w:hAnsi="Book Antiqua"/>
          <w:b/>
          <w:sz w:val="28"/>
          <w:szCs w:val="28"/>
          <w:lang w:val="sr-Latn-CS"/>
        </w:rPr>
      </w:pPr>
    </w:p>
    <w:p w:rsidR="00FF2AD4" w:rsidRPr="004667AB" w:rsidRDefault="00FF2AD4" w:rsidP="00FF2AD4">
      <w:pPr>
        <w:tabs>
          <w:tab w:val="left" w:pos="330"/>
        </w:tabs>
        <w:rPr>
          <w:rFonts w:ascii="Book Antiqua" w:hAnsi="Book Antiqua"/>
          <w:sz w:val="22"/>
          <w:szCs w:val="22"/>
        </w:rPr>
      </w:pPr>
    </w:p>
    <w:p w:rsidR="00FF2AD4" w:rsidRPr="004667AB" w:rsidRDefault="00FF2AD4" w:rsidP="00FF2AD4">
      <w:pPr>
        <w:tabs>
          <w:tab w:val="left" w:pos="33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</w:t>
      </w:r>
      <w:r w:rsidR="00A34351">
        <w:rPr>
          <w:rFonts w:ascii="Book Antiqua" w:hAnsi="Book Antiqua"/>
          <w:sz w:val="22"/>
          <w:szCs w:val="22"/>
        </w:rPr>
        <w:t xml:space="preserve">                                                 </w:t>
      </w:r>
      <w:r>
        <w:rPr>
          <w:rFonts w:ascii="Book Antiqua" w:hAnsi="Book Antiqua"/>
          <w:sz w:val="22"/>
          <w:szCs w:val="22"/>
        </w:rPr>
        <w:t xml:space="preserve">     </w:t>
      </w:r>
      <w:r w:rsidR="00DF087B">
        <w:rPr>
          <w:rFonts w:ascii="Book Antiqua" w:hAnsi="Book Antiqua"/>
          <w:sz w:val="22"/>
          <w:szCs w:val="22"/>
        </w:rPr>
        <w:t>Odsek za ljudske resurse</w:t>
      </w:r>
    </w:p>
    <w:p w:rsidR="007C586A" w:rsidRPr="00FF2AD4" w:rsidRDefault="007C586A" w:rsidP="00C1707A">
      <w:pPr>
        <w:tabs>
          <w:tab w:val="left" w:pos="330"/>
        </w:tabs>
        <w:jc w:val="center"/>
        <w:rPr>
          <w:rFonts w:ascii="Book Antiqua" w:hAnsi="Book Antiqua"/>
          <w:b/>
          <w:sz w:val="28"/>
          <w:szCs w:val="28"/>
        </w:rPr>
      </w:pPr>
    </w:p>
    <w:p w:rsidR="00B25B66" w:rsidRPr="00C40E77" w:rsidRDefault="007C586A" w:rsidP="00C40E77">
      <w:pPr>
        <w:tabs>
          <w:tab w:val="left" w:pos="33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 w:rsidR="00A34351">
        <w:rPr>
          <w:rFonts w:ascii="Book Antiqua" w:hAnsi="Book Antiqua"/>
          <w:sz w:val="22"/>
          <w:szCs w:val="22"/>
        </w:rPr>
        <w:t xml:space="preserve">                                                        </w:t>
      </w:r>
      <w:r w:rsidR="00B25B66" w:rsidRPr="004667AB">
        <w:rPr>
          <w:rFonts w:ascii="Book Antiqua" w:hAnsi="Book Antiqua"/>
          <w:sz w:val="22"/>
          <w:szCs w:val="22"/>
        </w:rPr>
        <w:t>_________________________________________________________</w:t>
      </w:r>
    </w:p>
    <w:sectPr w:rsidR="00B25B66" w:rsidRPr="00C40E77" w:rsidSect="003F0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655B3"/>
    <w:multiLevelType w:val="hybridMultilevel"/>
    <w:tmpl w:val="FD74FCCC"/>
    <w:lvl w:ilvl="0" w:tplc="4F1EA2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B21988"/>
    <w:multiLevelType w:val="hybridMultilevel"/>
    <w:tmpl w:val="73C4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A0F0DFC"/>
    <w:multiLevelType w:val="multilevel"/>
    <w:tmpl w:val="AF54AEC8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78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050" w:hanging="1800"/>
      </w:pPr>
      <w:rPr>
        <w:rFonts w:hint="default"/>
        <w:b w:val="0"/>
        <w:u w:val="none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64F"/>
    <w:rsid w:val="00012902"/>
    <w:rsid w:val="00016D9B"/>
    <w:rsid w:val="00056F96"/>
    <w:rsid w:val="00063C04"/>
    <w:rsid w:val="00084E2D"/>
    <w:rsid w:val="000A42E0"/>
    <w:rsid w:val="001176B6"/>
    <w:rsid w:val="0016249A"/>
    <w:rsid w:val="00175D2B"/>
    <w:rsid w:val="001971EB"/>
    <w:rsid w:val="001D7490"/>
    <w:rsid w:val="00201879"/>
    <w:rsid w:val="002019CD"/>
    <w:rsid w:val="00271328"/>
    <w:rsid w:val="00274DE7"/>
    <w:rsid w:val="0029441F"/>
    <w:rsid w:val="00296221"/>
    <w:rsid w:val="00311E9D"/>
    <w:rsid w:val="00325827"/>
    <w:rsid w:val="003308E0"/>
    <w:rsid w:val="00340CC6"/>
    <w:rsid w:val="00391001"/>
    <w:rsid w:val="003A4907"/>
    <w:rsid w:val="003F03A1"/>
    <w:rsid w:val="00414482"/>
    <w:rsid w:val="004348F8"/>
    <w:rsid w:val="00444119"/>
    <w:rsid w:val="004667AB"/>
    <w:rsid w:val="004758CF"/>
    <w:rsid w:val="00481BB7"/>
    <w:rsid w:val="004C48DF"/>
    <w:rsid w:val="004D6A0A"/>
    <w:rsid w:val="004F09FF"/>
    <w:rsid w:val="00543C91"/>
    <w:rsid w:val="00556051"/>
    <w:rsid w:val="00562394"/>
    <w:rsid w:val="005A3BB0"/>
    <w:rsid w:val="005C2A8F"/>
    <w:rsid w:val="005E2666"/>
    <w:rsid w:val="00601AAB"/>
    <w:rsid w:val="00616EAA"/>
    <w:rsid w:val="006D0082"/>
    <w:rsid w:val="006D257A"/>
    <w:rsid w:val="006D38F5"/>
    <w:rsid w:val="006E465C"/>
    <w:rsid w:val="006F71E6"/>
    <w:rsid w:val="007125F6"/>
    <w:rsid w:val="007C202C"/>
    <w:rsid w:val="007C586A"/>
    <w:rsid w:val="0082656F"/>
    <w:rsid w:val="00833214"/>
    <w:rsid w:val="00870181"/>
    <w:rsid w:val="00876008"/>
    <w:rsid w:val="0090351B"/>
    <w:rsid w:val="009063A4"/>
    <w:rsid w:val="009220BE"/>
    <w:rsid w:val="009361B8"/>
    <w:rsid w:val="009A7D67"/>
    <w:rsid w:val="009C32E3"/>
    <w:rsid w:val="009D61C9"/>
    <w:rsid w:val="009D78A4"/>
    <w:rsid w:val="00A01AAC"/>
    <w:rsid w:val="00A34351"/>
    <w:rsid w:val="00A55909"/>
    <w:rsid w:val="00A82BFD"/>
    <w:rsid w:val="00AA21AF"/>
    <w:rsid w:val="00AA3D7A"/>
    <w:rsid w:val="00B25B66"/>
    <w:rsid w:val="00B74740"/>
    <w:rsid w:val="00C1707A"/>
    <w:rsid w:val="00C22BBC"/>
    <w:rsid w:val="00C37712"/>
    <w:rsid w:val="00C40E77"/>
    <w:rsid w:val="00CB1BDE"/>
    <w:rsid w:val="00CB3E4C"/>
    <w:rsid w:val="00CB79ED"/>
    <w:rsid w:val="00CF54CB"/>
    <w:rsid w:val="00D01B4A"/>
    <w:rsid w:val="00D12807"/>
    <w:rsid w:val="00D507FA"/>
    <w:rsid w:val="00D51974"/>
    <w:rsid w:val="00D675A7"/>
    <w:rsid w:val="00DD227A"/>
    <w:rsid w:val="00DF087B"/>
    <w:rsid w:val="00E17A42"/>
    <w:rsid w:val="00E92D85"/>
    <w:rsid w:val="00F362BB"/>
    <w:rsid w:val="00F5061E"/>
    <w:rsid w:val="00F61790"/>
    <w:rsid w:val="00FA264F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D52B84-AA92-4D99-AAB1-A32E6EAB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4F"/>
    <w:rPr>
      <w:rFonts w:ascii="Times New Roman" w:eastAsia="MS Mincho" w:hAnsi="Times New Roman"/>
      <w:noProof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264F"/>
    <w:pPr>
      <w:ind w:left="720"/>
    </w:pPr>
    <w:rPr>
      <w:rFonts w:eastAsia="Calibri"/>
      <w:noProof w:val="0"/>
      <w:lang w:val="en-US"/>
    </w:rPr>
  </w:style>
  <w:style w:type="paragraph" w:styleId="Title">
    <w:name w:val="Title"/>
    <w:basedOn w:val="Normal"/>
    <w:link w:val="TitleChar"/>
    <w:uiPriority w:val="99"/>
    <w:qFormat/>
    <w:rsid w:val="00FA264F"/>
    <w:pPr>
      <w:jc w:val="center"/>
    </w:pPr>
    <w:rPr>
      <w:b/>
      <w:bCs/>
      <w:noProof w:val="0"/>
    </w:rPr>
  </w:style>
  <w:style w:type="character" w:customStyle="1" w:styleId="TitleChar">
    <w:name w:val="Title Char"/>
    <w:link w:val="Title"/>
    <w:uiPriority w:val="99"/>
    <w:locked/>
    <w:rsid w:val="00FA264F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rsid w:val="00FA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A264F"/>
    <w:rPr>
      <w:rFonts w:ascii="Tahoma" w:eastAsia="MS Mincho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04E5D-7619-47D2-BC3C-C5EF3970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ismet.s.gashi</dc:creator>
  <cp:keywords/>
  <dc:description/>
  <cp:lastModifiedBy>Vjollce Jashanica</cp:lastModifiedBy>
  <cp:revision>26</cp:revision>
  <dcterms:created xsi:type="dcterms:W3CDTF">2013-10-25T13:34:00Z</dcterms:created>
  <dcterms:modified xsi:type="dcterms:W3CDTF">2019-10-30T12:56:00Z</dcterms:modified>
</cp:coreProperties>
</file>