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0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D63C7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ENG:</w:t>
      </w:r>
    </w:p>
    <w:p w:rsidR="00D63C70" w:rsidRPr="00D63C70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D63C70" w:rsidRPr="007F601D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F601D">
        <w:rPr>
          <w:rFonts w:ascii="Arial" w:eastAsia="Times New Roman" w:hAnsi="Arial" w:cs="Arial"/>
          <w:b/>
          <w:bCs/>
          <w:color w:val="000000"/>
          <w:sz w:val="21"/>
          <w:szCs w:val="21"/>
        </w:rPr>
        <w:t>TAKE PART IN THE SURVEY AND PROVIDE YOUR CONTRIBUTION FOR FUTURE IMPROVEMENTS OF CBC PROGRAMMES</w:t>
      </w:r>
    </w:p>
    <w:p w:rsidR="00D63C70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This survey is carried out as part of the Mid-term Evaluation of Cross-Border Cooperation </w:t>
      </w:r>
      <w:proofErr w:type="spellStart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Programmes</w:t>
      </w:r>
      <w:proofErr w:type="spellEnd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between IPA II Beneficiaries, commissioned by the European Commission DG NEAR and implemented by a consortium involving </w:t>
      </w:r>
      <w:proofErr w:type="spellStart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Particip</w:t>
      </w:r>
      <w:proofErr w:type="spellEnd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, ECORYS, </w:t>
      </w:r>
      <w:proofErr w:type="spellStart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ecdpm</w:t>
      </w:r>
      <w:proofErr w:type="spellEnd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, FISCUS, </w:t>
      </w:r>
      <w:proofErr w:type="spellStart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itad</w:t>
      </w:r>
      <w:proofErr w:type="spellEnd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and Oxford Policy Management.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The objectives of the evaluation are: </w:t>
      </w:r>
    </w:p>
    <w:p w:rsidR="00D63C70" w:rsidRDefault="00D63C70" w:rsidP="00D63C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to make an assessment of the implementation of the CBC </w:t>
      </w:r>
      <w:proofErr w:type="spellStart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programmes</w:t>
      </w:r>
      <w:proofErr w:type="spellEnd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between 2014 and 2019; </w:t>
      </w:r>
    </w:p>
    <w:p w:rsidR="00D63C70" w:rsidRDefault="00D63C70" w:rsidP="00D63C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to provide recommendations for the improvement of performance and</w:t>
      </w:r>
    </w:p>
    <w:p w:rsidR="00D63C70" w:rsidRPr="00D63C70" w:rsidRDefault="00D63C70" w:rsidP="00D63C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to support the preparation of future CBC programming for IPA III in the next multiannual financing framework.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Three questionnaires are available: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Survey 1 addressing grant beneficiaries of IPA II CBC </w:t>
      </w:r>
      <w:proofErr w:type="spellStart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programmes</w:t>
      </w:r>
      <w:proofErr w:type="spellEnd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;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Survey 2 addressing applicants of IPA II CBC </w:t>
      </w:r>
      <w:proofErr w:type="spellStart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programmes</w:t>
      </w:r>
      <w:proofErr w:type="spellEnd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;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Survey 3 addressing local authorities in the eligible areas of IPA II CBC </w:t>
      </w:r>
      <w:proofErr w:type="spellStart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programmes</w:t>
      </w:r>
      <w:proofErr w:type="spellEnd"/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Please note that your responses will be completely anonymous. Data provided will be used only for the purposes of the evaluation and will not be shared with third parties.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D63C70" w:rsidRP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The survey should only take about 10 minutes and will be available until 7 December 2020.</w:t>
      </w:r>
    </w:p>
    <w:p w:rsid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3C70">
        <w:rPr>
          <w:rFonts w:ascii="Arial" w:eastAsia="Times New Roman" w:hAnsi="Arial" w:cs="Arial"/>
          <w:bCs/>
          <w:color w:val="000000"/>
          <w:sz w:val="21"/>
          <w:szCs w:val="21"/>
        </w:rPr>
        <w:t>The questionnaires in English and in local languages are available online (check links below).</w:t>
      </w:r>
    </w:p>
    <w:p w:rsid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D63C70" w:rsidRPr="00DE471E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471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English:</w:t>
      </w:r>
    </w:p>
    <w:p w:rsidR="00D63C70" w:rsidRPr="00DE471E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471E">
        <w:rPr>
          <w:rFonts w:ascii="Arial" w:eastAsia="Times New Roman" w:hAnsi="Arial" w:cs="Arial"/>
          <w:color w:val="000000"/>
          <w:sz w:val="21"/>
          <w:szCs w:val="21"/>
        </w:rPr>
        <w:t>Survey 1: </w:t>
      </w:r>
      <w:hyperlink r:id="rId5" w:tgtFrame="_blank" w:history="1">
        <w:r w:rsidRPr="003539BD">
          <w:rPr>
            <w:rFonts w:ascii="Arial" w:eastAsia="Times New Roman" w:hAnsi="Arial" w:cs="Arial"/>
            <w:color w:val="598FDE"/>
            <w:sz w:val="21"/>
            <w:szCs w:val="21"/>
            <w:u w:val="single"/>
          </w:rPr>
          <w:t>https://ec.europa.eu/eusurvey/runner/IPAIICBCsurvey1</w:t>
        </w:r>
      </w:hyperlink>
    </w:p>
    <w:p w:rsidR="00D63C70" w:rsidRPr="00DE471E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471E">
        <w:rPr>
          <w:rFonts w:ascii="Arial" w:eastAsia="Times New Roman" w:hAnsi="Arial" w:cs="Arial"/>
          <w:color w:val="000000"/>
          <w:sz w:val="21"/>
          <w:szCs w:val="21"/>
        </w:rPr>
        <w:t>Survey 2: </w:t>
      </w:r>
      <w:hyperlink r:id="rId6" w:tgtFrame="_blank" w:history="1">
        <w:r w:rsidRPr="003539BD">
          <w:rPr>
            <w:rFonts w:ascii="Arial" w:eastAsia="Times New Roman" w:hAnsi="Arial" w:cs="Arial"/>
            <w:color w:val="598FDE"/>
            <w:sz w:val="21"/>
            <w:szCs w:val="21"/>
            <w:u w:val="single"/>
          </w:rPr>
          <w:t>https://ec.europa.eu/eusurvey/runner/IPAIICBCsurvey2</w:t>
        </w:r>
      </w:hyperlink>
    </w:p>
    <w:p w:rsid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471E">
        <w:rPr>
          <w:rFonts w:ascii="Arial" w:eastAsia="Times New Roman" w:hAnsi="Arial" w:cs="Arial"/>
          <w:color w:val="000000"/>
          <w:sz w:val="21"/>
          <w:szCs w:val="21"/>
        </w:rPr>
        <w:t>Survey 3: </w:t>
      </w:r>
      <w:hyperlink r:id="rId7" w:tgtFrame="_blank" w:history="1">
        <w:r w:rsidRPr="003539BD">
          <w:rPr>
            <w:rFonts w:ascii="Arial" w:eastAsia="Times New Roman" w:hAnsi="Arial" w:cs="Arial"/>
            <w:color w:val="598FDE"/>
            <w:sz w:val="21"/>
            <w:szCs w:val="21"/>
            <w:u w:val="single"/>
          </w:rPr>
          <w:t>https://ec.europa.eu/eusurvey/runner/IPAIICBCsurvey3</w:t>
        </w:r>
      </w:hyperlink>
    </w:p>
    <w:p w:rsidR="00D63C70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63C70" w:rsidRPr="003539BD" w:rsidRDefault="00D63C70" w:rsidP="00D63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Montenegrin</w:t>
      </w:r>
      <w:r w:rsidRPr="003539B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D63C70" w:rsidRPr="003539BD" w:rsidRDefault="00D63C70" w:rsidP="00D63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color w:val="000000"/>
          <w:sz w:val="21"/>
          <w:szCs w:val="21"/>
        </w:rPr>
        <w:t>Survey 1 - </w:t>
      </w:r>
      <w:hyperlink r:id="rId8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https://ec.europa.eu/eusurvey/runner/IPAIICBCsurvey1Montenegro</w:t>
        </w:r>
      </w:hyperlink>
    </w:p>
    <w:p w:rsidR="00D63C70" w:rsidRPr="003539BD" w:rsidRDefault="00D63C70" w:rsidP="00D63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color w:val="000000"/>
          <w:sz w:val="21"/>
          <w:szCs w:val="21"/>
        </w:rPr>
        <w:t>Survey 2 - </w:t>
      </w:r>
      <w:hyperlink r:id="rId9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https://ec.europa.eu/eusurvey/runner/IPAIICBCsurvey2Montenegro</w:t>
        </w:r>
      </w:hyperlink>
    </w:p>
    <w:p w:rsidR="00D63C70" w:rsidRPr="003539BD" w:rsidRDefault="00D63C70" w:rsidP="00D63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color w:val="000000"/>
          <w:sz w:val="21"/>
          <w:szCs w:val="21"/>
        </w:rPr>
        <w:t>Survey 3 - </w:t>
      </w:r>
      <w:hyperlink r:id="rId10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https://ec.europa.eu/eusurvey/runner/IPAIICBCsurvey3Montenegro</w:t>
        </w:r>
      </w:hyperlink>
    </w:p>
    <w:p w:rsidR="00D63C70" w:rsidRPr="00DE471E" w:rsidRDefault="00D63C70" w:rsidP="00D63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63C70" w:rsidRPr="003539BD" w:rsidRDefault="00D63C70" w:rsidP="00D63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Albanian:</w:t>
      </w:r>
    </w:p>
    <w:p w:rsidR="00D63C70" w:rsidRPr="003539BD" w:rsidRDefault="00D63C70" w:rsidP="00D63C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color w:val="000000"/>
          <w:sz w:val="21"/>
          <w:szCs w:val="21"/>
        </w:rPr>
        <w:t>Survey 1 - </w:t>
      </w:r>
      <w:hyperlink r:id="rId11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https://ec.europa.eu/eusurvey/runner/IPAIICBCsurvey1Albanian</w:t>
        </w:r>
      </w:hyperlink>
      <w:r w:rsidRPr="003539BD">
        <w:rPr>
          <w:rFonts w:ascii="Arial" w:eastAsia="Times New Roman" w:hAnsi="Arial" w:cs="Arial"/>
          <w:color w:val="000000"/>
          <w:sz w:val="21"/>
          <w:szCs w:val="21"/>
        </w:rPr>
        <w:br/>
        <w:t>Survey 2 - </w:t>
      </w:r>
      <w:hyperlink r:id="rId12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https://ec.europa.eu/eusurvey/runner/IPAIICBCsurvey2Albanian</w:t>
        </w:r>
      </w:hyperlink>
      <w:r w:rsidRPr="003539BD">
        <w:rPr>
          <w:rFonts w:ascii="Arial" w:eastAsia="Times New Roman" w:hAnsi="Arial" w:cs="Arial"/>
          <w:color w:val="000000"/>
          <w:sz w:val="21"/>
          <w:szCs w:val="21"/>
        </w:rPr>
        <w:br/>
        <w:t>Survey 3 - </w:t>
      </w:r>
      <w:hyperlink r:id="rId13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https://ec.europa.eu/eusurvey/runner/IPAIICBCsurvey3Albanian</w:t>
        </w:r>
      </w:hyperlink>
    </w:p>
    <w:p w:rsidR="00D63C70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D63C70" w:rsidRPr="00D63C70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D63C7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MNE:</w:t>
      </w:r>
    </w:p>
    <w:p w:rsidR="00D63C70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3539BD" w:rsidRPr="007F601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F601D">
        <w:rPr>
          <w:rFonts w:ascii="Arial" w:eastAsia="Times New Roman" w:hAnsi="Arial" w:cs="Arial"/>
          <w:b/>
          <w:bCs/>
          <w:color w:val="000000"/>
          <w:sz w:val="21"/>
          <w:szCs w:val="21"/>
        </w:rPr>
        <w:t>UČESTVUJTE U ISTRAŽIVANJU I DAJTE SVOJ DOPRINOS DALJEM UNAPREĐENJU PROGRAMA PREKOGRANIČNE SARADNJE</w:t>
      </w:r>
    </w:p>
    <w:p w:rsid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Ovo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istraživanje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se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sprovodi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u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okviru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srednjoročne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evaluacije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programa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prekogranične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saradnje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između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korisnika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II,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po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nalogu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Evropske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komisije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DG NEAR, a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sprovodi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ga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konzorcijum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koji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uključuje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Particip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, ECORIS,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ecdpm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, FISCUS,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itad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Okford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Polici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Management.</w:t>
      </w:r>
    </w:p>
    <w:p w:rsidR="00D63C70" w:rsidRPr="003539BD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lastRenderedPageBreak/>
        <w:t>Ciljevi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evaluacije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sledeći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: </w:t>
      </w: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</w:t>
      </w: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ab/>
        <w:t xml:space="preserve">da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napravi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procjenu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primjene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programa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prekogranične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saradnje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u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periodu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2014 – 2019;</w:t>
      </w: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</w:t>
      </w: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ab/>
        <w:t xml:space="preserve">da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pruži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preporuke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za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poboljšanje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performansi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</w:t>
      </w: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ab/>
        <w:t xml:space="preserve">da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podrži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pripremu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budućih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programa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prekogranične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saradnje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za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III u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sledećem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višegodišnjem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okviru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finansiranja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. </w:t>
      </w: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D63C70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Dostupna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tri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upitnika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: </w:t>
      </w:r>
    </w:p>
    <w:p w:rsidR="00D63C70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1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koja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se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odnosi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na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korisnike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bespovratnih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sredstava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iz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programa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prekogranične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saradnje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; </w:t>
      </w:r>
    </w:p>
    <w:p w:rsidR="00D63C70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2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koja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se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odnosi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na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potencijalne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aplikante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za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programe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prekogranične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saradnje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; </w:t>
      </w: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3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koja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se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obraća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lokalnim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vlastima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u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prihvatljivim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D63C70">
        <w:rPr>
          <w:rFonts w:ascii="Arial" w:eastAsia="Times New Roman" w:hAnsi="Arial" w:cs="Arial"/>
          <w:bCs/>
          <w:color w:val="000000"/>
          <w:sz w:val="21"/>
          <w:szCs w:val="21"/>
        </w:rPr>
        <w:t>područjima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programa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prekogranične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saradnje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. </w:t>
      </w: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Imajte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na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umu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da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će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vaši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odgovori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biti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potpuno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anonimni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.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Dostavljeni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podaci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koristiće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se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samo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u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svrhe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procjene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neće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se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dijeliti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trećim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licima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3539BD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</w:t>
      </w:r>
      <w:r w:rsidR="003539BD">
        <w:rPr>
          <w:rFonts w:ascii="Arial" w:eastAsia="Times New Roman" w:hAnsi="Arial" w:cs="Arial"/>
          <w:bCs/>
          <w:color w:val="000000"/>
          <w:sz w:val="21"/>
          <w:szCs w:val="21"/>
        </w:rPr>
        <w:t>opunjavanje</w:t>
      </w:r>
      <w:proofErr w:type="spellEnd"/>
      <w:r w:rsid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>
        <w:rPr>
          <w:rFonts w:ascii="Arial" w:eastAsia="Times New Roman" w:hAnsi="Arial" w:cs="Arial"/>
          <w:bCs/>
          <w:color w:val="000000"/>
          <w:sz w:val="21"/>
          <w:szCs w:val="21"/>
        </w:rPr>
        <w:t>upitnika</w:t>
      </w:r>
      <w:proofErr w:type="spellEnd"/>
      <w:r w:rsid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potrebno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samo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desetak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minuta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upitnik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će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biti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dostup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an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do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14</w:t>
      </w:r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.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decembra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2020.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Upitnici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na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engleskom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lokalnim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jezicima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dostupni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su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online (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pogledajte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linkove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ispod</w:t>
      </w:r>
      <w:proofErr w:type="spellEnd"/>
      <w:r w:rsidR="003539BD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).</w:t>
      </w:r>
    </w:p>
    <w:p w:rsidR="003539BD" w:rsidRP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DE471E" w:rsidRPr="00DE471E" w:rsidRDefault="00DE471E" w:rsidP="00353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471E">
        <w:rPr>
          <w:rFonts w:ascii="Arial" w:eastAsia="Times New Roman" w:hAnsi="Arial" w:cs="Arial"/>
          <w:b/>
          <w:bCs/>
          <w:color w:val="000000"/>
          <w:sz w:val="21"/>
          <w:szCs w:val="21"/>
        </w:rPr>
        <w:t>E</w:t>
      </w:r>
      <w:r w:rsidR="00D63C70">
        <w:rPr>
          <w:rFonts w:ascii="Arial" w:eastAsia="Times New Roman" w:hAnsi="Arial" w:cs="Arial"/>
          <w:b/>
          <w:bCs/>
          <w:color w:val="000000"/>
          <w:sz w:val="21"/>
          <w:szCs w:val="21"/>
        </w:rPr>
        <w:t>nleski</w:t>
      </w:r>
      <w:proofErr w:type="spellEnd"/>
      <w:r w:rsidRPr="00DE471E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DE471E" w:rsidRPr="00DE471E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="00DE471E" w:rsidRPr="00DE471E">
        <w:rPr>
          <w:rFonts w:ascii="Arial" w:eastAsia="Times New Roman" w:hAnsi="Arial" w:cs="Arial"/>
          <w:color w:val="000000"/>
          <w:sz w:val="21"/>
          <w:szCs w:val="21"/>
        </w:rPr>
        <w:t xml:space="preserve"> 1: </w:t>
      </w:r>
      <w:hyperlink r:id="rId14" w:tgtFrame="_blank" w:history="1">
        <w:r w:rsidR="00DE471E" w:rsidRPr="003539BD">
          <w:rPr>
            <w:rFonts w:ascii="Arial" w:eastAsia="Times New Roman" w:hAnsi="Arial" w:cs="Arial"/>
            <w:color w:val="598FDE"/>
            <w:sz w:val="21"/>
            <w:szCs w:val="21"/>
            <w:u w:val="single"/>
          </w:rPr>
          <w:t>https://ec.europa.eu/eusurvey/runner/IPAIICBCsurvey1</w:t>
        </w:r>
      </w:hyperlink>
    </w:p>
    <w:p w:rsidR="00DE471E" w:rsidRPr="00DE471E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="00DE471E" w:rsidRPr="00DE471E">
        <w:rPr>
          <w:rFonts w:ascii="Arial" w:eastAsia="Times New Roman" w:hAnsi="Arial" w:cs="Arial"/>
          <w:color w:val="000000"/>
          <w:sz w:val="21"/>
          <w:szCs w:val="21"/>
        </w:rPr>
        <w:t xml:space="preserve"> 2: </w:t>
      </w:r>
      <w:hyperlink r:id="rId15" w:tgtFrame="_blank" w:history="1">
        <w:r w:rsidR="00DE471E" w:rsidRPr="003539BD">
          <w:rPr>
            <w:rFonts w:ascii="Arial" w:eastAsia="Times New Roman" w:hAnsi="Arial" w:cs="Arial"/>
            <w:color w:val="598FDE"/>
            <w:sz w:val="21"/>
            <w:szCs w:val="21"/>
            <w:u w:val="single"/>
          </w:rPr>
          <w:t>https://ec.europa.eu/eusurvey/runner/IPAIICBCsurvey2</w:t>
        </w:r>
      </w:hyperlink>
    </w:p>
    <w:p w:rsidR="00DE471E" w:rsidRDefault="00D63C70" w:rsidP="00353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="00DE471E" w:rsidRPr="00DE471E">
        <w:rPr>
          <w:rFonts w:ascii="Arial" w:eastAsia="Times New Roman" w:hAnsi="Arial" w:cs="Arial"/>
          <w:color w:val="000000"/>
          <w:sz w:val="21"/>
          <w:szCs w:val="21"/>
        </w:rPr>
        <w:t xml:space="preserve"> 3: </w:t>
      </w:r>
      <w:hyperlink r:id="rId16" w:tgtFrame="_blank" w:history="1">
        <w:r w:rsidR="00DE471E" w:rsidRPr="003539BD">
          <w:rPr>
            <w:rFonts w:ascii="Arial" w:eastAsia="Times New Roman" w:hAnsi="Arial" w:cs="Arial"/>
            <w:color w:val="598FDE"/>
            <w:sz w:val="21"/>
            <w:szCs w:val="21"/>
            <w:u w:val="single"/>
          </w:rPr>
          <w:t>https://ec.europa.eu/eusurvey/runner/IPAIICBCsurvey3</w:t>
        </w:r>
      </w:hyperlink>
    </w:p>
    <w:p w:rsidR="003539BD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539BD" w:rsidRPr="003539BD" w:rsidRDefault="003539BD" w:rsidP="00353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/>
          <w:bCs/>
          <w:color w:val="000000"/>
          <w:sz w:val="21"/>
          <w:szCs w:val="21"/>
        </w:rPr>
        <w:t>Crnogorski</w:t>
      </w:r>
      <w:proofErr w:type="spellEnd"/>
      <w:r w:rsidRPr="003539B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3539BD" w:rsidRPr="003539BD" w:rsidRDefault="003539BD" w:rsidP="00353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1 - </w:t>
      </w:r>
      <w:hyperlink r:id="rId17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https://ec.europa.eu/eusurvey/runner/IPAIICBCsurvey1Montenegro</w:t>
        </w:r>
      </w:hyperlink>
    </w:p>
    <w:p w:rsidR="003539BD" w:rsidRPr="003539BD" w:rsidRDefault="003539BD" w:rsidP="00353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2 - </w:t>
      </w:r>
      <w:hyperlink r:id="rId18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https://ec.europa.eu/eusurvey/runner/IPAIICBCsurvey2Montenegro</w:t>
        </w:r>
      </w:hyperlink>
    </w:p>
    <w:p w:rsidR="003539BD" w:rsidRPr="003539BD" w:rsidRDefault="003539BD" w:rsidP="00353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3 - </w:t>
      </w:r>
      <w:hyperlink r:id="rId19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https://ec.europa.eu/eusurvey/runner/IPAIICBCsurvey3Montenegro</w:t>
        </w:r>
      </w:hyperlink>
    </w:p>
    <w:p w:rsidR="003539BD" w:rsidRPr="00DE471E" w:rsidRDefault="003539BD" w:rsidP="00353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539BD" w:rsidRPr="003539BD" w:rsidRDefault="003539BD" w:rsidP="00353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Albanian:</w:t>
      </w:r>
    </w:p>
    <w:p w:rsidR="003539BD" w:rsidRDefault="00D63C70" w:rsidP="003539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FF"/>
          <w:sz w:val="21"/>
          <w:szCs w:val="21"/>
          <w:u w:val="single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="003539BD"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1 - </w:t>
      </w:r>
      <w:hyperlink r:id="rId20" w:tgtFrame="_blank" w:history="1">
        <w:r w:rsidR="003539BD"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https://ec.europa.eu/eusurvey/runner/IPAIICBCsurvey1Albanian</w:t>
        </w:r>
      </w:hyperlink>
      <w:r w:rsidR="003539BD" w:rsidRPr="003539B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="003539BD"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2 - </w:t>
      </w:r>
      <w:hyperlink r:id="rId21" w:tgtFrame="_blank" w:history="1">
        <w:r w:rsidR="003539BD"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https://ec.europa.eu/eusurvey/runner/IPAIICBCsurvey2Albanian</w:t>
        </w:r>
      </w:hyperlink>
      <w:r w:rsidR="003539BD" w:rsidRPr="003539B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="003539BD"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3 - </w:t>
      </w:r>
      <w:hyperlink r:id="rId22" w:tgtFrame="_blank" w:history="1">
        <w:r w:rsidR="003539BD"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https://ec.europa.eu/eusurvey/runner/IPAIICBCsurvey3Albanian</w:t>
        </w:r>
      </w:hyperlink>
    </w:p>
    <w:p w:rsidR="00870D99" w:rsidRDefault="00870D99" w:rsidP="003539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FF"/>
          <w:sz w:val="21"/>
          <w:szCs w:val="21"/>
          <w:u w:val="single"/>
        </w:rPr>
      </w:pPr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ALB</w:t>
      </w:r>
      <w:r w:rsidR="005A7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-SHQ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70D99">
        <w:rPr>
          <w:rFonts w:ascii="Arial" w:eastAsia="Times New Roman" w:hAnsi="Arial" w:cs="Arial"/>
          <w:b/>
          <w:bCs/>
          <w:color w:val="000000"/>
          <w:sz w:val="21"/>
          <w:szCs w:val="21"/>
        </w:rPr>
        <w:t>M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ERRNI PJESË NË HULUMTIM DHE KONTRIBONI NË PËRMIRËSIMIN E MËTEJSHËM TË BASHKUNIMIT NDËRKUFITAR</w:t>
      </w:r>
      <w:r w:rsidRPr="00870D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Ky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hulumtim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implementohet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si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pjesë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e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një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vlerësimi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afatmesëm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programeve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bashkëpunimit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ndërkufitar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midis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përfituesve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II,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sipas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urdhërit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nga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Komisioni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Evropian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DG NEAR,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ndërsa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implementon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konsorcium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që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përfshin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</w:t>
      </w:r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jesëmarrjen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, EC</w:t>
      </w:r>
      <w:r w:rsidR="000504FE">
        <w:rPr>
          <w:rFonts w:ascii="Arial" w:eastAsia="Times New Roman" w:hAnsi="Arial" w:cs="Arial"/>
          <w:bCs/>
          <w:color w:val="000000"/>
          <w:sz w:val="21"/>
          <w:szCs w:val="21"/>
        </w:rPr>
        <w:t>ORIS, ECDMP</w:t>
      </w:r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, FISCUS, ITAD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dhe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2577E3">
        <w:rPr>
          <w:rFonts w:ascii="Arial" w:eastAsia="Times New Roman" w:hAnsi="Arial" w:cs="Arial"/>
          <w:bCs/>
          <w:color w:val="000000"/>
          <w:sz w:val="21"/>
          <w:szCs w:val="21"/>
        </w:rPr>
        <w:t>OX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FORD</w:t>
      </w:r>
      <w:r w:rsidR="002577E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Polici</w:t>
      </w:r>
      <w:proofErr w:type="spellEnd"/>
      <w:r w:rsidRPr="00870D99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0504FE" w:rsidRDefault="00264493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Objektivat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e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vlerësimit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janë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si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më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poshtë</w:t>
      </w:r>
      <w:proofErr w:type="spellEnd"/>
      <w:r w:rsidR="00870D99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:</w:t>
      </w:r>
    </w:p>
    <w:p w:rsidR="00870D99" w:rsidRPr="003539BD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870D99" w:rsidRPr="003539BD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</w:t>
      </w: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proofErr w:type="spellStart"/>
      <w:proofErr w:type="gram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proofErr w:type="gram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kryej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vlerësimin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e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implementimit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programit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bashkëpuniumit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ndërkufitar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për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periudhën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2014 – 2019;</w:t>
      </w:r>
    </w:p>
    <w:p w:rsidR="00870D99" w:rsidRPr="003539BD" w:rsidRDefault="00264493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>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ofroj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rekomandimet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për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përmisimin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e performances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dhe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870D99" w:rsidRPr="003539BD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lastRenderedPageBreak/>
        <w:t></w:t>
      </w: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proofErr w:type="spellStart"/>
      <w:proofErr w:type="gram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proofErr w:type="gram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mbështe</w:t>
      </w:r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s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përgatitjen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e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programeve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ardhsh</w:t>
      </w:r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me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bashkëpunimit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ndërkufitar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për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III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në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kornizën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e </w:t>
      </w:r>
      <w:proofErr w:type="spellStart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>ardhme</w:t>
      </w:r>
      <w:proofErr w:type="spellEnd"/>
      <w:r w:rsid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financimit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shumëvjeçar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</w:p>
    <w:p w:rsidR="00870D99" w:rsidRPr="003539BD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870D99" w:rsidRDefault="00264493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Tre </w:t>
      </w:r>
      <w:proofErr w:type="spellStart"/>
      <w:r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pyetësorë</w:t>
      </w:r>
      <w:proofErr w:type="spellEnd"/>
      <w:r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janë</w:t>
      </w:r>
      <w:proofErr w:type="spellEnd"/>
      <w:r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në</w:t>
      </w:r>
      <w:proofErr w:type="spellEnd"/>
      <w:r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dispozicion</w:t>
      </w:r>
      <w:proofErr w:type="spellEnd"/>
      <w:r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:</w:t>
      </w:r>
    </w:p>
    <w:p w:rsidR="007E5F48" w:rsidRDefault="007E5F48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1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që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u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referohet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përfituesve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granteve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nga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programi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i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bashkëpunimit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>ndërkufitar</w:t>
      </w:r>
      <w:proofErr w:type="spellEnd"/>
      <w:r w:rsidR="00264493" w:rsidRPr="0026449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II;</w:t>
      </w:r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2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që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u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referohet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kandidatëve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potencial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për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programin</w:t>
      </w:r>
      <w:proofErr w:type="spellEnd"/>
      <w:proofErr w:type="gram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bashkëpunimit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ndërkufitar</w:t>
      </w:r>
      <w:proofErr w:type="spellEnd"/>
      <w:r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; </w:t>
      </w:r>
    </w:p>
    <w:p w:rsidR="00870D99" w:rsidRPr="003539BD" w:rsidRDefault="007E5F48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Anketa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3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i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cili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u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drejtohet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-</w:t>
      </w:r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</w:rPr>
        <w:t>referohet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autoriteteve</w:t>
      </w:r>
      <w:proofErr w:type="spellEnd"/>
      <w:proofErr w:type="gram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lokale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në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zonat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e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pranueshme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programit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bashkëpunimit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ndërkufitar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IPA II.</w:t>
      </w:r>
    </w:p>
    <w:p w:rsidR="00870D99" w:rsidRPr="003539BD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870D99" w:rsidRPr="003539BD" w:rsidRDefault="007E5F48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keni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</w:rPr>
        <w:t>parasysh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se</w:t>
      </w:r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përgjigjet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tuaja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jenë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plotësisht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anonime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dhënat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e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dorzuara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</w:rPr>
        <w:t>shfrytëzohen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vetëm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për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qëllime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vlerësimit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dhe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nuk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prezantohen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palë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treta</w:t>
      </w:r>
      <w:proofErr w:type="spellEnd"/>
      <w:r w:rsidRPr="007E5F48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</w:p>
    <w:p w:rsidR="00870D99" w:rsidRPr="003539BD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870D99" w:rsidRDefault="000504FE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</w:t>
      </w:r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ër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plotësimin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e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pyetësorit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,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na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nevojiten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vetëm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dhjetë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>minuta</w:t>
      </w:r>
      <w:proofErr w:type="spellEnd"/>
      <w:r w:rsidR="007E5F4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dhe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njëjti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pyetësor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jetë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në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dispozicion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deri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më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870D99">
        <w:rPr>
          <w:rFonts w:ascii="Arial" w:eastAsia="Times New Roman" w:hAnsi="Arial" w:cs="Arial"/>
          <w:bCs/>
          <w:color w:val="000000"/>
          <w:sz w:val="21"/>
          <w:szCs w:val="21"/>
        </w:rPr>
        <w:t>14</w:t>
      </w:r>
      <w:r w:rsidR="00870D99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</w:rPr>
        <w:t>dhjetor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870D99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2020.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Pyetësorët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në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gjuhën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angleze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dhe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gjuhët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lokale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të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kenë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on/line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qasje</w:t>
      </w:r>
      <w:proofErr w:type="spellEnd"/>
      <w:r w:rsidR="00870D99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shihni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më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poshtë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linqet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>)</w:t>
      </w:r>
      <w:r w:rsidR="00870D99" w:rsidRPr="003539BD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</w:p>
    <w:p w:rsidR="00870D99" w:rsidRPr="003539BD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870D99" w:rsidRPr="00DE471E" w:rsidRDefault="000504FE" w:rsidP="00870D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Gj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Angleze</w:t>
      </w:r>
      <w:proofErr w:type="spellEnd"/>
      <w:r w:rsidR="00870D99" w:rsidRPr="00DE471E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870D99" w:rsidRPr="00DE471E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DE471E">
        <w:rPr>
          <w:rFonts w:ascii="Arial" w:eastAsia="Times New Roman" w:hAnsi="Arial" w:cs="Arial"/>
          <w:color w:val="000000"/>
          <w:sz w:val="21"/>
          <w:szCs w:val="21"/>
        </w:rPr>
        <w:t xml:space="preserve"> 1: </w:t>
      </w:r>
      <w:hyperlink r:id="rId23" w:tgtFrame="_blank" w:history="1">
        <w:r w:rsidRPr="003539BD">
          <w:rPr>
            <w:rFonts w:ascii="Arial" w:eastAsia="Times New Roman" w:hAnsi="Arial" w:cs="Arial"/>
            <w:color w:val="598FDE"/>
            <w:sz w:val="21"/>
            <w:szCs w:val="21"/>
            <w:u w:val="single"/>
          </w:rPr>
          <w:t>https://ec.europa.eu/eusurvey/runner/IPAIICBCsurvey1</w:t>
        </w:r>
      </w:hyperlink>
    </w:p>
    <w:p w:rsidR="00870D99" w:rsidRPr="00DE471E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DE471E">
        <w:rPr>
          <w:rFonts w:ascii="Arial" w:eastAsia="Times New Roman" w:hAnsi="Arial" w:cs="Arial"/>
          <w:color w:val="000000"/>
          <w:sz w:val="21"/>
          <w:szCs w:val="21"/>
        </w:rPr>
        <w:t xml:space="preserve"> 2: </w:t>
      </w:r>
      <w:hyperlink r:id="rId24" w:tgtFrame="_blank" w:history="1">
        <w:r w:rsidRPr="003539BD">
          <w:rPr>
            <w:rFonts w:ascii="Arial" w:eastAsia="Times New Roman" w:hAnsi="Arial" w:cs="Arial"/>
            <w:color w:val="598FDE"/>
            <w:sz w:val="21"/>
            <w:szCs w:val="21"/>
            <w:u w:val="single"/>
          </w:rPr>
          <w:t>https://ec.europa.eu/eusurvey/runner/IPAIICBCsurvey2</w:t>
        </w:r>
      </w:hyperlink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DE471E">
        <w:rPr>
          <w:rFonts w:ascii="Arial" w:eastAsia="Times New Roman" w:hAnsi="Arial" w:cs="Arial"/>
          <w:color w:val="000000"/>
          <w:sz w:val="21"/>
          <w:szCs w:val="21"/>
        </w:rPr>
        <w:t xml:space="preserve"> 3: </w:t>
      </w:r>
      <w:hyperlink r:id="rId25" w:tgtFrame="_blank" w:history="1">
        <w:r w:rsidRPr="003539BD">
          <w:rPr>
            <w:rFonts w:ascii="Arial" w:eastAsia="Times New Roman" w:hAnsi="Arial" w:cs="Arial"/>
            <w:color w:val="598FDE"/>
            <w:sz w:val="21"/>
            <w:szCs w:val="21"/>
            <w:u w:val="single"/>
          </w:rPr>
          <w:t>https://ec.europa.eu/eusurvey/runner/IPAIICBCsurvey3</w:t>
        </w:r>
      </w:hyperlink>
    </w:p>
    <w:p w:rsidR="00870D99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70D99" w:rsidRPr="003539BD" w:rsidRDefault="000504FE" w:rsidP="00870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Gj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Malazeze</w:t>
      </w:r>
      <w:proofErr w:type="spellEnd"/>
      <w:r w:rsidR="00870D99" w:rsidRPr="003539B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870D99" w:rsidRPr="003539BD" w:rsidRDefault="00870D99" w:rsidP="00870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1 - </w:t>
      </w:r>
      <w:hyperlink r:id="rId26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https://ec.europa.eu/eusurvey/runner/IPAIICBCsurvey1Montenegro</w:t>
        </w:r>
      </w:hyperlink>
    </w:p>
    <w:p w:rsidR="00870D99" w:rsidRPr="003539BD" w:rsidRDefault="00870D99" w:rsidP="00870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2 - </w:t>
      </w:r>
      <w:hyperlink r:id="rId27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https://ec.europa.eu/eusurvey/runner/IPAIICBCsurvey2Montenegro</w:t>
        </w:r>
      </w:hyperlink>
    </w:p>
    <w:p w:rsidR="00870D99" w:rsidRPr="003539BD" w:rsidRDefault="00870D99" w:rsidP="00870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3 - </w:t>
      </w:r>
      <w:hyperlink r:id="rId28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https://ec.europa.eu/eusurvey/runner/IPAIICBCsurvey3Montenegro</w:t>
        </w:r>
      </w:hyperlink>
    </w:p>
    <w:p w:rsidR="00870D99" w:rsidRPr="00DE471E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70D99" w:rsidRPr="003539BD" w:rsidRDefault="000504FE" w:rsidP="00870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Gj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Shqipe</w:t>
      </w:r>
      <w:proofErr w:type="spellEnd"/>
      <w:r w:rsidR="00870D99" w:rsidRPr="003539BD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2513B7" w:rsidRDefault="002513B7" w:rsidP="002513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FF"/>
          <w:sz w:val="21"/>
          <w:szCs w:val="21"/>
          <w:u w:val="single"/>
        </w:rPr>
      </w:pPr>
      <w:bookmarkStart w:id="0" w:name="_GoBack"/>
      <w:bookmarkEnd w:id="0"/>
      <w:proofErr w:type="spellStart"/>
      <w:r w:rsidRPr="002513B7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2513B7">
        <w:rPr>
          <w:rFonts w:ascii="Arial" w:eastAsia="Times New Roman" w:hAnsi="Arial" w:cs="Arial"/>
          <w:color w:val="000000"/>
          <w:sz w:val="21"/>
          <w:szCs w:val="21"/>
        </w:rPr>
        <w:t xml:space="preserve"> 1 - </w:t>
      </w:r>
      <w:hyperlink r:id="rId29" w:tgtFrame="_blank" w:history="1">
        <w:r w:rsidRPr="002513B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https://ec.europa.eu/eusurvey/runner/IPAIICBCsurvey1Albanian</w:t>
        </w:r>
      </w:hyperlink>
      <w:r w:rsidRPr="003539B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2 - </w:t>
      </w:r>
      <w:hyperlink r:id="rId30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https://ec.europa.eu/eusurvey/runner/IPAIICBCsurvey2Albanian</w:t>
        </w:r>
      </w:hyperlink>
      <w:r w:rsidRPr="003539B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3539BD">
        <w:rPr>
          <w:rFonts w:ascii="Arial" w:eastAsia="Times New Roman" w:hAnsi="Arial" w:cs="Arial"/>
          <w:color w:val="000000"/>
          <w:sz w:val="21"/>
          <w:szCs w:val="21"/>
        </w:rPr>
        <w:t>Anketa</w:t>
      </w:r>
      <w:proofErr w:type="spellEnd"/>
      <w:r w:rsidRPr="003539BD">
        <w:rPr>
          <w:rFonts w:ascii="Arial" w:eastAsia="Times New Roman" w:hAnsi="Arial" w:cs="Arial"/>
          <w:color w:val="000000"/>
          <w:sz w:val="21"/>
          <w:szCs w:val="21"/>
        </w:rPr>
        <w:t xml:space="preserve"> 3 - </w:t>
      </w:r>
      <w:hyperlink r:id="rId31" w:tgtFrame="_blank" w:history="1">
        <w:r w:rsidRPr="003539B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https://ec.europa.eu/eusurvey/runner/IPAIICBCsurvey3Albanian</w:t>
        </w:r>
      </w:hyperlink>
    </w:p>
    <w:p w:rsidR="00870D99" w:rsidRPr="003539BD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870D99" w:rsidRPr="007F601D" w:rsidRDefault="00870D99" w:rsidP="00870D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D99" w:rsidRDefault="00870D99" w:rsidP="003539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FF"/>
          <w:sz w:val="21"/>
          <w:szCs w:val="21"/>
          <w:u w:val="single"/>
        </w:rPr>
      </w:pPr>
    </w:p>
    <w:p w:rsidR="00870D99" w:rsidRDefault="00870D99" w:rsidP="003539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FF"/>
          <w:sz w:val="21"/>
          <w:szCs w:val="21"/>
          <w:u w:val="single"/>
        </w:rPr>
      </w:pPr>
    </w:p>
    <w:p w:rsidR="00870D99" w:rsidRPr="003539BD" w:rsidRDefault="00870D99" w:rsidP="003539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E471E" w:rsidRPr="00F85444" w:rsidRDefault="00DE471E" w:rsidP="00F85444">
      <w:pPr>
        <w:spacing w:after="0"/>
        <w:rPr>
          <w:rFonts w:ascii="Arial" w:hAnsi="Arial" w:cs="Arial"/>
          <w:sz w:val="21"/>
          <w:szCs w:val="21"/>
          <w:shd w:val="clear" w:color="auto" w:fill="F5F5F5"/>
        </w:rPr>
      </w:pPr>
    </w:p>
    <w:sectPr w:rsidR="00DE471E" w:rsidRPr="00F8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2287F"/>
    <w:multiLevelType w:val="hybridMultilevel"/>
    <w:tmpl w:val="77626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444F"/>
    <w:multiLevelType w:val="hybridMultilevel"/>
    <w:tmpl w:val="8FD41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44"/>
    <w:rsid w:val="000504FE"/>
    <w:rsid w:val="001F52B8"/>
    <w:rsid w:val="002513B7"/>
    <w:rsid w:val="002577E3"/>
    <w:rsid w:val="00264493"/>
    <w:rsid w:val="003539BD"/>
    <w:rsid w:val="005A7805"/>
    <w:rsid w:val="00706074"/>
    <w:rsid w:val="007E5F48"/>
    <w:rsid w:val="007F601D"/>
    <w:rsid w:val="00870D99"/>
    <w:rsid w:val="00AE0F62"/>
    <w:rsid w:val="00D63C70"/>
    <w:rsid w:val="00DE471E"/>
    <w:rsid w:val="00F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E1777-7655-4169-A122-FBA3A9B8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54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4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eusurvey/runner/IPAIICBCsurvey3Albanian" TargetMode="External"/><Relationship Id="rId18" Type="http://schemas.openxmlformats.org/officeDocument/2006/relationships/hyperlink" Target="https://ec.europa.eu/eusurvey/runner/IPAIICBCsurvey2Montenegro" TargetMode="External"/><Relationship Id="rId26" Type="http://schemas.openxmlformats.org/officeDocument/2006/relationships/hyperlink" Target="https://ec.europa.eu/eusurvey/runner/IPAIICBCsurvey1Monteneg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.europa.eu/eusurvey/runner/IPAIICBCsurvey2Albanian" TargetMode="External"/><Relationship Id="rId7" Type="http://schemas.openxmlformats.org/officeDocument/2006/relationships/hyperlink" Target="https://ec.europa.eu/eusurvey/runner/IPAIICBCsurvey3" TargetMode="External"/><Relationship Id="rId12" Type="http://schemas.openxmlformats.org/officeDocument/2006/relationships/hyperlink" Target="https://ec.europa.eu/eusurvey/runner/IPAIICBCsurvey2Albanian" TargetMode="External"/><Relationship Id="rId17" Type="http://schemas.openxmlformats.org/officeDocument/2006/relationships/hyperlink" Target="https://ec.europa.eu/eusurvey/runner/IPAIICBCsurvey1Montenegro" TargetMode="External"/><Relationship Id="rId25" Type="http://schemas.openxmlformats.org/officeDocument/2006/relationships/hyperlink" Target="https://ec.europa.eu/eusurvey/runner/IPAIICBCsurvey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c.europa.eu/eusurvey/runner/IPAIICBCsurvey3" TargetMode="External"/><Relationship Id="rId20" Type="http://schemas.openxmlformats.org/officeDocument/2006/relationships/hyperlink" Target="https://ec.europa.eu/eusurvey/runner/IPAIICBCsurvey1Albanian" TargetMode="External"/><Relationship Id="rId29" Type="http://schemas.openxmlformats.org/officeDocument/2006/relationships/hyperlink" Target="https://ec.europa.eu/eusurvey/runner/IPAIICBCsurvey1Albani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eusurvey/runner/IPAIICBCsurvey2" TargetMode="External"/><Relationship Id="rId11" Type="http://schemas.openxmlformats.org/officeDocument/2006/relationships/hyperlink" Target="https://ec.europa.eu/eusurvey/runner/IPAIICBCsurvey1Albanian" TargetMode="External"/><Relationship Id="rId24" Type="http://schemas.openxmlformats.org/officeDocument/2006/relationships/hyperlink" Target="https://ec.europa.eu/eusurvey/runner/IPAIICBCsurvey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c.europa.eu/eusurvey/runner/IPAIICBCsurvey1" TargetMode="External"/><Relationship Id="rId15" Type="http://schemas.openxmlformats.org/officeDocument/2006/relationships/hyperlink" Target="https://ec.europa.eu/eusurvey/runner/IPAIICBCsurvey2" TargetMode="External"/><Relationship Id="rId23" Type="http://schemas.openxmlformats.org/officeDocument/2006/relationships/hyperlink" Target="https://ec.europa.eu/eusurvey/runner/IPAIICBCsurvey1" TargetMode="External"/><Relationship Id="rId28" Type="http://schemas.openxmlformats.org/officeDocument/2006/relationships/hyperlink" Target="https://ec.europa.eu/eusurvey/runner/IPAIICBCsurvey3Montenegro" TargetMode="External"/><Relationship Id="rId10" Type="http://schemas.openxmlformats.org/officeDocument/2006/relationships/hyperlink" Target="https://ec.europa.eu/eusurvey/runner/IPAIICBCsurvey3Montenegro" TargetMode="External"/><Relationship Id="rId19" Type="http://schemas.openxmlformats.org/officeDocument/2006/relationships/hyperlink" Target="https://ec.europa.eu/eusurvey/runner/IPAIICBCsurvey3Montenegro" TargetMode="External"/><Relationship Id="rId31" Type="http://schemas.openxmlformats.org/officeDocument/2006/relationships/hyperlink" Target="https://ec.europa.eu/eusurvey/runner/IPAIICBCsurvey3Alban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survey/runner/IPAIICBCsurvey2Montenegro" TargetMode="External"/><Relationship Id="rId14" Type="http://schemas.openxmlformats.org/officeDocument/2006/relationships/hyperlink" Target="https://ec.europa.eu/eusurvey/runner/IPAIICBCsurvey1" TargetMode="External"/><Relationship Id="rId22" Type="http://schemas.openxmlformats.org/officeDocument/2006/relationships/hyperlink" Target="https://ec.europa.eu/eusurvey/runner/IPAIICBCsurvey3Albanian" TargetMode="External"/><Relationship Id="rId27" Type="http://schemas.openxmlformats.org/officeDocument/2006/relationships/hyperlink" Target="https://ec.europa.eu/eusurvey/runner/IPAIICBCsurvey2Montenegro" TargetMode="External"/><Relationship Id="rId30" Type="http://schemas.openxmlformats.org/officeDocument/2006/relationships/hyperlink" Target="https://ec.europa.eu/eusurvey/runner/IPAIICBCsurvey2Albanian" TargetMode="External"/><Relationship Id="rId8" Type="http://schemas.openxmlformats.org/officeDocument/2006/relationships/hyperlink" Target="https://ec.europa.eu/eusurvey/runner/IPAIICBCsurvey1Monteneg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Nderim Krusha</cp:lastModifiedBy>
  <cp:revision>4</cp:revision>
  <dcterms:created xsi:type="dcterms:W3CDTF">2020-11-24T14:24:00Z</dcterms:created>
  <dcterms:modified xsi:type="dcterms:W3CDTF">2020-11-24T14:26:00Z</dcterms:modified>
</cp:coreProperties>
</file>