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52BA" w14:textId="40DBE768" w:rsidR="0035436E" w:rsidRDefault="001C2286" w:rsidP="001C22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>NJOFTIM</w:t>
      </w:r>
    </w:p>
    <w:p w14:paraId="2CCD17C4" w14:textId="77777777" w:rsidR="001C2286" w:rsidRPr="001C2286" w:rsidRDefault="001C22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61DC93E8" w14:textId="52BCABE0" w:rsidR="0011740D" w:rsidRPr="0011740D" w:rsidRDefault="001C2286" w:rsidP="001174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color w:val="FF0000"/>
        </w:rPr>
      </w:pPr>
      <w:r w:rsidRPr="001C2286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SHTYHET AFATI I THIRRJES 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PUBLIKE </w:t>
      </w:r>
      <w:r w:rsidR="0011740D" w:rsidRPr="0011740D">
        <w:rPr>
          <w:rFonts w:ascii="Book Antiqua" w:hAnsi="Book Antiqua" w:cs="BookAntiqua,Bold"/>
          <w:b/>
          <w:bCs/>
          <w:sz w:val="24"/>
          <w:szCs w:val="24"/>
          <w:lang w:val="sq-AL"/>
        </w:rPr>
        <w:t>PËR MBËSHTETJE FINANCIARE TË PROJEKTEVE/PROGRAMEVE TË OJQ-VE NË REALIZIMIN E AUDITIMI SOCIAL NË NIVEL LOKAL</w:t>
      </w:r>
      <w:r w:rsidR="0011740D" w:rsidRPr="0011740D">
        <w:rPr>
          <w:rFonts w:ascii="Book Antiqua" w:hAnsi="Book Antiqua" w:cs="BookAntiqua,Bold"/>
          <w:b/>
          <w:bCs/>
          <w:sz w:val="24"/>
          <w:szCs w:val="24"/>
          <w:lang w:val="sq-AL"/>
        </w:rPr>
        <w:t>,</w:t>
      </w:r>
      <w:r w:rsidR="0011740D" w:rsidRPr="0011740D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 </w:t>
      </w:r>
      <w:r w:rsidR="0011740D" w:rsidRPr="0011740D"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  <w:t xml:space="preserve">DERI ME DATË: </w:t>
      </w:r>
      <w:r w:rsidR="0011740D" w:rsidRPr="0011740D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0</w:t>
      </w:r>
      <w:r w:rsidR="0011740D" w:rsidRPr="0011740D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8</w:t>
      </w:r>
      <w:r w:rsidR="0011740D" w:rsidRPr="0011740D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.09.2023.</w:t>
      </w:r>
    </w:p>
    <w:p w14:paraId="6D39EA40" w14:textId="77777777" w:rsidR="0011740D" w:rsidRDefault="0011740D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7EFCE5FD" w14:textId="77777777" w:rsidR="0011740D" w:rsidRDefault="0011740D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64E78AE1" w14:textId="77DBDEFC" w:rsidR="00E45A86" w:rsidRDefault="00E45A86" w:rsidP="003F6FE7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 xml:space="preserve">Për arsye të mos funksionimit të ueb faqes zyrtare të MAPL-së, është shtyer afati </w:t>
      </w:r>
      <w:r w:rsidR="0011740D" w:rsidRPr="0011740D">
        <w:rPr>
          <w:rFonts w:ascii="Book Antiqua" w:hAnsi="Book Antiqua" w:cs="BookAntiqua,Bold"/>
          <w:bCs/>
          <w:sz w:val="24"/>
          <w:szCs w:val="24"/>
          <w:lang w:val="sq-AL"/>
        </w:rPr>
        <w:t xml:space="preserve">i thirrjes publike për mbështetje financiare të projekteve/programeve të </w:t>
      </w:r>
      <w:r w:rsidR="0011740D">
        <w:rPr>
          <w:rFonts w:ascii="Book Antiqua" w:hAnsi="Book Antiqua" w:cs="BookAntiqua,Bold"/>
          <w:bCs/>
          <w:sz w:val="24"/>
          <w:szCs w:val="24"/>
          <w:lang w:val="sq-AL"/>
        </w:rPr>
        <w:t>OJQ</w:t>
      </w:r>
      <w:r w:rsidR="0011740D" w:rsidRPr="0011740D">
        <w:rPr>
          <w:rFonts w:ascii="Book Antiqua" w:hAnsi="Book Antiqua" w:cs="BookAntiqua,Bold"/>
          <w:bCs/>
          <w:sz w:val="24"/>
          <w:szCs w:val="24"/>
          <w:lang w:val="sq-AL"/>
        </w:rPr>
        <w:t>-ve në realizimin e auditimi social në nivel lokal, deri me datë: 08.09.2023.</w:t>
      </w:r>
    </w:p>
    <w:p w14:paraId="49066DF2" w14:textId="77777777" w:rsidR="003F6FE7" w:rsidRDefault="003F6FE7" w:rsidP="003F6FE7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7496608B" w14:textId="77777777" w:rsidR="006E30BB" w:rsidRDefault="0011740D" w:rsidP="0011740D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q-AL"/>
        </w:rPr>
      </w:pPr>
      <w:r w:rsidRPr="003F6FE7">
        <w:rPr>
          <w:rFonts w:ascii="Book Antiqua" w:hAnsi="Book Antiqua" w:cs="BookAntiqua"/>
          <w:color w:val="000000"/>
          <w:lang w:val="sq-AL"/>
        </w:rPr>
        <w:t xml:space="preserve">Dorëzimi i aplikacioneve bëhet </w:t>
      </w:r>
      <w:r w:rsidR="003F6FE7" w:rsidRPr="003F6FE7">
        <w:rPr>
          <w:rFonts w:ascii="Book Antiqua" w:hAnsi="Book Antiqua" w:cs="BookAntiqua"/>
          <w:color w:val="000000"/>
          <w:u w:val="single"/>
          <w:lang w:val="sq-AL"/>
        </w:rPr>
        <w:t xml:space="preserve">më së largu deri me datë </w:t>
      </w:r>
      <w:r w:rsidR="003F6FE7" w:rsidRPr="003F6FE7">
        <w:rPr>
          <w:rFonts w:ascii="Book Antiqua" w:hAnsi="Book Antiqua" w:cs="BookAntiqua"/>
          <w:b/>
          <w:color w:val="000000"/>
          <w:u w:val="single"/>
          <w:lang w:val="sq-AL"/>
        </w:rPr>
        <w:t>08.09.2023</w:t>
      </w:r>
      <w:r w:rsidR="003F6FE7" w:rsidRPr="003F6FE7">
        <w:rPr>
          <w:rFonts w:ascii="Book Antiqua" w:hAnsi="Book Antiqua" w:cs="BookAntiqua"/>
          <w:color w:val="000000"/>
          <w:lang w:val="sq-AL"/>
        </w:rPr>
        <w:t xml:space="preserve">, </w:t>
      </w:r>
      <w:r w:rsidRPr="003F6FE7">
        <w:rPr>
          <w:rFonts w:ascii="Book Antiqua" w:hAnsi="Book Antiqua" w:cs="BookAntiqua"/>
          <w:color w:val="000000"/>
          <w:lang w:val="sq-AL"/>
        </w:rPr>
        <w:t xml:space="preserve">në zarf të mbyllur, ku brenda zarfit vendoset një kopje e printuar e të gjithë dokumentacionit origjinal të kërkuar, si dhe një kopje elektronike USB ose CD. </w:t>
      </w:r>
    </w:p>
    <w:p w14:paraId="30C4B42B" w14:textId="4802BA9E" w:rsidR="0011740D" w:rsidRPr="003F6FE7" w:rsidRDefault="0011740D" w:rsidP="0011740D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q-AL"/>
        </w:rPr>
      </w:pPr>
      <w:bookmarkStart w:id="0" w:name="_GoBack"/>
      <w:bookmarkEnd w:id="0"/>
      <w:r w:rsidRPr="003F6FE7">
        <w:rPr>
          <w:rFonts w:ascii="Book Antiqua" w:hAnsi="Book Antiqua" w:cs="BookAntiqua"/>
          <w:color w:val="000000"/>
          <w:lang w:val="sq-AL"/>
        </w:rPr>
        <w:t>Dokumentet e kompletuara dorëzohen vetëm fizikisht në adresën e mëposhtme:</w:t>
      </w:r>
    </w:p>
    <w:p w14:paraId="05409C48" w14:textId="2E0B0711" w:rsidR="0011740D" w:rsidRPr="00F62147" w:rsidRDefault="006E30BB" w:rsidP="0011740D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2F67" wp14:editId="4B58F064">
                <wp:simplePos x="0" y="0"/>
                <wp:positionH relativeFrom="column">
                  <wp:posOffset>-8890</wp:posOffset>
                </wp:positionH>
                <wp:positionV relativeFrom="paragraph">
                  <wp:posOffset>45085</wp:posOffset>
                </wp:positionV>
                <wp:extent cx="5890895" cy="982980"/>
                <wp:effectExtent l="0" t="0" r="14605" b="26670"/>
                <wp:wrapThrough wrapText="bothSides">
                  <wp:wrapPolygon edited="0">
                    <wp:start x="0" y="0"/>
                    <wp:lineTo x="0" y="21767"/>
                    <wp:lineTo x="21584" y="21767"/>
                    <wp:lineTo x="21584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C2B96" w14:textId="77777777" w:rsidR="0011740D" w:rsidRPr="003F6FE7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 w:rsidRPr="003F6F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Ministria e Administrimit të Pushtetit Lokal</w:t>
                            </w:r>
                          </w:p>
                          <w:p w14:paraId="36A0C553" w14:textId="77777777" w:rsidR="0011740D" w:rsidRPr="003F6FE7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 w:rsidRPr="003F6FE7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Adresa: Ndërtesa e Qeverisë, ish-Pallati i Rilindjes, Kati I (përdhese) </w:t>
                            </w:r>
                          </w:p>
                          <w:p w14:paraId="50BEE4F5" w14:textId="77777777" w:rsidR="0011740D" w:rsidRPr="003F6FE7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 w:rsidRPr="003F6F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Prishtinë, Kosovë, 10000</w:t>
                            </w:r>
                          </w:p>
                          <w:p w14:paraId="46626E35" w14:textId="77777777" w:rsidR="0011740D" w:rsidRPr="00B96FDC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</w:rPr>
                            </w:pPr>
                            <w:r w:rsidRPr="00C274FB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tel: +383(038) 200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64 209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2AD3FA" w14:textId="77777777" w:rsidR="0011740D" w:rsidRPr="0000034D" w:rsidRDefault="0011740D" w:rsidP="0011740D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E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-mail: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</w:t>
                            </w:r>
                            <w:hyperlink r:id="rId5" w:history="1">
                              <w:r w:rsidRPr="00EE1F00">
                                <w:rPr>
                                  <w:rStyle w:val="Hyperlink"/>
                                  <w:rFonts w:ascii="Book Antiqua" w:hAnsi="Book Antiqua"/>
                                </w:rPr>
                                <w:t>info.mapl@rks-gov.net</w:t>
                              </w:r>
                            </w:hyperlink>
                          </w:p>
                          <w:p w14:paraId="0B12E6CE" w14:textId="77777777" w:rsidR="0011740D" w:rsidRPr="0000034D" w:rsidRDefault="0011740D" w:rsidP="00117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2F67" id="Rectangle 2" o:spid="_x0000_s1026" style="position:absolute;left:0;text-align:left;margin-left:-.7pt;margin-top:3.55pt;width:463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" filled="f" strokecolor="black [3213]" strokeweight="1pt">
                <v:path arrowok="t"/>
                <v:textbox>
                  <w:txbxContent>
                    <w:p w14:paraId="007C2B96" w14:textId="77777777" w:rsidR="0011740D" w:rsidRPr="003F6FE7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 w:rsidRPr="003F6F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Ministria e Administrimit të Pushtetit Lokal</w:t>
                      </w:r>
                    </w:p>
                    <w:p w14:paraId="36A0C553" w14:textId="77777777" w:rsidR="0011740D" w:rsidRPr="003F6FE7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 w:rsidRPr="003F6FE7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Adresa: Ndërtesa e Qeverisë, ish-Pallati i Rilindjes, Kati I (përdhese) </w:t>
                      </w:r>
                    </w:p>
                    <w:p w14:paraId="50BEE4F5" w14:textId="77777777" w:rsidR="0011740D" w:rsidRPr="003F6FE7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 w:rsidRPr="003F6F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Prishtinë, Kosovë, 10000</w:t>
                      </w:r>
                    </w:p>
                    <w:p w14:paraId="46626E35" w14:textId="77777777" w:rsidR="0011740D" w:rsidRPr="00B96FDC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</w:rPr>
                      </w:pPr>
                      <w:r w:rsidRPr="00C274FB">
                        <w:rPr>
                          <w:rFonts w:ascii="Book Antiqua" w:hAnsi="Book Antiqua"/>
                          <w:color w:val="000000" w:themeColor="text1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 xml:space="preserve"> tel: +383(038) 200</w:t>
                      </w: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 xml:space="preserve"> 64 209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 xml:space="preserve"> </w:t>
                      </w:r>
                    </w:p>
                    <w:p w14:paraId="492AD3FA" w14:textId="77777777" w:rsidR="0011740D" w:rsidRPr="0000034D" w:rsidRDefault="0011740D" w:rsidP="0011740D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>E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>-mail:</w:t>
                      </w: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 xml:space="preserve"> </w:t>
                      </w:r>
                      <w:hyperlink r:id="rId6" w:history="1">
                        <w:r w:rsidRPr="00EE1F00">
                          <w:rPr>
                            <w:rStyle w:val="Hyperlink"/>
                            <w:rFonts w:ascii="Book Antiqua" w:hAnsi="Book Antiqua"/>
                          </w:rPr>
                          <w:t>info.mapl@rks-gov.net</w:t>
                        </w:r>
                      </w:hyperlink>
                    </w:p>
                    <w:p w14:paraId="0B12E6CE" w14:textId="77777777" w:rsidR="0011740D" w:rsidRPr="0000034D" w:rsidRDefault="0011740D" w:rsidP="0011740D"/>
                  </w:txbxContent>
                </v:textbox>
                <w10:wrap type="through"/>
              </v:rect>
            </w:pict>
          </mc:Fallback>
        </mc:AlternateContent>
      </w:r>
    </w:p>
    <w:p w14:paraId="0A5CEB99" w14:textId="77777777" w:rsidR="00E45A86" w:rsidRP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E9A353E" w14:textId="526363F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902E4B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40CD4227" w14:textId="77777777" w:rsidR="006D1448" w:rsidRPr="001E30F7" w:rsidRDefault="006D1448" w:rsidP="006D1448">
      <w:pPr>
        <w:rPr>
          <w:rFonts w:asciiTheme="majorHAnsi" w:hAnsiTheme="majorHAnsi" w:cstheme="majorHAnsi"/>
          <w:sz w:val="28"/>
          <w:szCs w:val="28"/>
        </w:rPr>
      </w:pPr>
    </w:p>
    <w:p w14:paraId="0FFB2A6A" w14:textId="77777777" w:rsidR="001C2286" w:rsidRPr="009C42C9" w:rsidRDefault="001C2286" w:rsidP="001C228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5C021CC5" w14:textId="77777777" w:rsidR="006D1448" w:rsidRPr="006D1448" w:rsidRDefault="006D1448" w:rsidP="001C2286"/>
    <w:sectPr w:rsidR="006D1448" w:rsidRPr="006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B4472A"/>
    <w:multiLevelType w:val="hybridMultilevel"/>
    <w:tmpl w:val="C5A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1"/>
    <w:rsid w:val="000A43B4"/>
    <w:rsid w:val="001113F9"/>
    <w:rsid w:val="0011740D"/>
    <w:rsid w:val="001C2286"/>
    <w:rsid w:val="001E30F7"/>
    <w:rsid w:val="001F55F6"/>
    <w:rsid w:val="00313C29"/>
    <w:rsid w:val="003421F1"/>
    <w:rsid w:val="0035436E"/>
    <w:rsid w:val="003F6FE7"/>
    <w:rsid w:val="00485F2D"/>
    <w:rsid w:val="0066690C"/>
    <w:rsid w:val="006D1448"/>
    <w:rsid w:val="006E30BB"/>
    <w:rsid w:val="008B0964"/>
    <w:rsid w:val="00B10BDD"/>
    <w:rsid w:val="00C23920"/>
    <w:rsid w:val="00E4417C"/>
    <w:rsid w:val="00E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3D7D"/>
  <w15:chartTrackingRefBased/>
  <w15:docId w15:val="{95711761-2761-4242-966A-C1051AD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D1448"/>
  </w:style>
  <w:style w:type="paragraph" w:styleId="NormalWeb">
    <w:name w:val="Normal (Web)"/>
    <w:basedOn w:val="Normal"/>
    <w:uiPriority w:val="99"/>
    <w:semiHidden/>
    <w:unhideWhenUsed/>
    <w:rsid w:val="006D1448"/>
    <w:pPr>
      <w:spacing w:after="0" w:line="240" w:lineRule="auto"/>
    </w:pPr>
    <w:rPr>
      <w:rFonts w:ascii="Calibri" w:hAnsi="Calibri" w:cs="Calibri"/>
      <w:kern w:val="0"/>
    </w:rPr>
  </w:style>
  <w:style w:type="paragraph" w:styleId="ListParagraph">
    <w:name w:val="List Paragraph"/>
    <w:basedOn w:val="Normal"/>
    <w:link w:val="ListParagraphChar"/>
    <w:qFormat/>
    <w:rsid w:val="001C2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1C2286"/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1C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pl@rks-gov.net" TargetMode="External"/><Relationship Id="rId5" Type="http://schemas.openxmlformats.org/officeDocument/2006/relationships/hyperlink" Target="mailto:info.mapl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Sibel Gutiq</cp:lastModifiedBy>
  <cp:revision>2</cp:revision>
  <dcterms:created xsi:type="dcterms:W3CDTF">2023-09-04T12:17:00Z</dcterms:created>
  <dcterms:modified xsi:type="dcterms:W3CDTF">2023-09-04T12:17:00Z</dcterms:modified>
</cp:coreProperties>
</file>