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C" w:rsidRDefault="006149BD">
      <w:pPr>
        <w:pStyle w:val="BodyText"/>
        <w:ind w:left="42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63874" cy="91325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874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9C" w:rsidRDefault="006149BD">
      <w:pPr>
        <w:pStyle w:val="Heading1"/>
        <w:spacing w:line="399" w:lineRule="exact"/>
      </w:pPr>
      <w:r>
        <w:t>Republika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Kosovës</w:t>
      </w:r>
    </w:p>
    <w:p w:rsidR="008B5D9C" w:rsidRDefault="006149BD">
      <w:pPr>
        <w:pStyle w:val="Heading2"/>
      </w:pPr>
      <w:r>
        <w:t>Republika</w:t>
      </w:r>
      <w:r>
        <w:rPr>
          <w:spacing w:val="-1"/>
        </w:rPr>
        <w:t xml:space="preserve"> </w:t>
      </w:r>
      <w:r>
        <w:t>Kosova</w:t>
      </w:r>
      <w:r>
        <w:rPr>
          <w:spacing w:val="-1"/>
        </w:rPr>
        <w:t xml:space="preserve"> </w:t>
      </w:r>
      <w:r>
        <w:t>- Republic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Kosovo</w:t>
      </w:r>
    </w:p>
    <w:p w:rsidR="008B5D9C" w:rsidRDefault="006149BD">
      <w:pPr>
        <w:pStyle w:val="Heading4"/>
        <w:spacing w:line="304" w:lineRule="exact"/>
        <w:ind w:left="3315" w:right="3334"/>
      </w:pPr>
      <w:r>
        <w:t>Qeveria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Vlada</w:t>
      </w:r>
      <w:r>
        <w:rPr>
          <w:spacing w:val="5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9"/>
        </w:rPr>
        <w:t xml:space="preserve"> </w:t>
      </w:r>
      <w:r>
        <w:t>Government</w:t>
      </w:r>
    </w:p>
    <w:p w:rsidR="008B5D9C" w:rsidRDefault="008B5D9C">
      <w:pPr>
        <w:pStyle w:val="BodyText"/>
        <w:spacing w:before="9"/>
        <w:ind w:left="0"/>
        <w:rPr>
          <w:rFonts w:ascii="Palatino Linotype"/>
          <w:b/>
          <w:i/>
          <w:sz w:val="20"/>
        </w:rPr>
      </w:pPr>
    </w:p>
    <w:p w:rsidR="008B5D9C" w:rsidRDefault="006149BD">
      <w:pPr>
        <w:spacing w:before="1" w:line="216" w:lineRule="auto"/>
        <w:ind w:left="1449" w:right="1463" w:hanging="8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Ministria e Mjedisit, Planifikimit Hapësinor dhe Infrastrukturës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Ministarstvo Sredine i Prostornog Planiranja i Infrastrukture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Ministry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of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Environment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and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Spatial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Planning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and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Infrastructure</w:t>
      </w:r>
    </w:p>
    <w:p w:rsidR="008B5D9C" w:rsidRDefault="0065164A">
      <w:pPr>
        <w:pStyle w:val="BodyText"/>
        <w:ind w:left="0"/>
        <w:rPr>
          <w:rFonts w:ascii="Palatino Linotype"/>
          <w:b/>
          <w:i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617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5D06" id="Freeform 2" o:spid="_x0000_s1026" style="position:absolute;margin-left:1in;margin-top:12.4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B5D9C" w:rsidRDefault="006149BD">
      <w:pPr>
        <w:spacing w:before="2"/>
        <w:ind w:right="118"/>
        <w:jc w:val="right"/>
        <w:rPr>
          <w:b/>
          <w:sz w:val="24"/>
        </w:rPr>
      </w:pPr>
      <w:r>
        <w:rPr>
          <w:b/>
          <w:sz w:val="24"/>
        </w:rPr>
        <w:t>Datum:</w:t>
      </w:r>
      <w:r>
        <w:rPr>
          <w:b/>
          <w:spacing w:val="-2"/>
          <w:sz w:val="24"/>
        </w:rPr>
        <w:t xml:space="preserve"> </w:t>
      </w:r>
      <w:r w:rsidR="00160C39">
        <w:rPr>
          <w:b/>
          <w:sz w:val="24"/>
        </w:rPr>
        <w:t>10.03.2025</w:t>
      </w:r>
    </w:p>
    <w:p w:rsidR="008B5D9C" w:rsidRDefault="008B5D9C">
      <w:pPr>
        <w:pStyle w:val="BodyText"/>
        <w:spacing w:before="7"/>
        <w:ind w:left="0"/>
        <w:rPr>
          <w:b/>
          <w:sz w:val="23"/>
        </w:rPr>
      </w:pPr>
    </w:p>
    <w:p w:rsidR="008B5D9C" w:rsidRDefault="006149BD">
      <w:pPr>
        <w:pStyle w:val="BodyText"/>
        <w:spacing w:before="1"/>
        <w:ind w:left="100" w:right="115"/>
        <w:jc w:val="both"/>
      </w:pPr>
      <w:r>
        <w:t>Odeljenje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ljudske</w:t>
      </w:r>
      <w:r>
        <w:rPr>
          <w:spacing w:val="1"/>
        </w:rPr>
        <w:t xml:space="preserve"> </w:t>
      </w:r>
      <w:r>
        <w:t>resurse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okviru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prostornog</w:t>
      </w:r>
      <w:r>
        <w:rPr>
          <w:spacing w:val="1"/>
        </w:rPr>
        <w:t xml:space="preserve"> </w:t>
      </w:r>
      <w:r>
        <w:t>planiranja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infrastrukture u skladu sa odredbama Zakona br. 08/L-197 o javnim službenicima, član 42 stav 2,</w:t>
      </w:r>
      <w:r>
        <w:rPr>
          <w:spacing w:val="1"/>
        </w:rPr>
        <w:t xml:space="preserve"> </w:t>
      </w:r>
      <w:r>
        <w:t>stav 2.3, kao i na osnovu stava 2. stav 2.3. 21 Uredbe (VRK) br. 15/2023 o postupku prijema u</w:t>
      </w:r>
      <w:r>
        <w:rPr>
          <w:spacing w:val="1"/>
        </w:rPr>
        <w:t xml:space="preserve"> </w:t>
      </w:r>
      <w:r>
        <w:t>državnu</w:t>
      </w:r>
      <w:r>
        <w:rPr>
          <w:spacing w:val="-1"/>
        </w:rPr>
        <w:t xml:space="preserve"> </w:t>
      </w:r>
      <w:r>
        <w:t xml:space="preserve">službu od </w:t>
      </w:r>
      <w:r w:rsidR="00A528C3">
        <w:t>04</w:t>
      </w:r>
      <w:r>
        <w:t>.0</w:t>
      </w:r>
      <w:r w:rsidR="00A528C3">
        <w:t>9</w:t>
      </w:r>
      <w:r>
        <w:t>.2024 objavljuje</w:t>
      </w:r>
      <w:r>
        <w:rPr>
          <w:spacing w:val="-1"/>
        </w:rPr>
        <w:t xml:space="preserve"> </w:t>
      </w:r>
      <w:r>
        <w:t>ovaj:</w:t>
      </w:r>
    </w:p>
    <w:p w:rsidR="008B5D9C" w:rsidRDefault="008B5D9C">
      <w:pPr>
        <w:pStyle w:val="BodyText"/>
        <w:spacing w:before="7"/>
        <w:ind w:left="0"/>
      </w:pPr>
    </w:p>
    <w:p w:rsidR="008B5D9C" w:rsidRDefault="006149BD">
      <w:pPr>
        <w:pStyle w:val="Heading3"/>
        <w:ind w:left="114" w:right="131"/>
      </w:pPr>
      <w:r>
        <w:t>JAVNI</w:t>
      </w:r>
      <w:r>
        <w:rPr>
          <w:spacing w:val="-2"/>
        </w:rPr>
        <w:t xml:space="preserve"> </w:t>
      </w:r>
      <w:r>
        <w:t>KONKURS</w:t>
      </w:r>
    </w:p>
    <w:p w:rsidR="008B5D9C" w:rsidRDefault="008B5D9C">
      <w:pPr>
        <w:pStyle w:val="BodyText"/>
        <w:spacing w:before="10"/>
        <w:ind w:left="0"/>
        <w:rPr>
          <w:b/>
          <w:sz w:val="30"/>
        </w:rPr>
      </w:pPr>
    </w:p>
    <w:p w:rsidR="008B5D9C" w:rsidRDefault="006149BD">
      <w:pPr>
        <w:pStyle w:val="Heading4"/>
        <w:ind w:right="138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prijem prijava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prijemne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komisije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(profesora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konkurs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održava)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specijalističku kategoriju</w:t>
      </w:r>
      <w:r w:rsidR="00A528C3">
        <w:rPr>
          <w:rFonts w:ascii="Times New Roman" w:hAnsi="Times New Roman"/>
        </w:rPr>
        <w:t>.</w:t>
      </w:r>
    </w:p>
    <w:p w:rsidR="008B5D9C" w:rsidRDefault="008B5D9C">
      <w:pPr>
        <w:pStyle w:val="BodyText"/>
        <w:spacing w:before="7"/>
        <w:ind w:left="0"/>
        <w:rPr>
          <w:b/>
          <w:i/>
          <w:sz w:val="23"/>
        </w:rPr>
      </w:pPr>
    </w:p>
    <w:p w:rsidR="00A528C3" w:rsidRDefault="006149BD" w:rsidP="00A528C3">
      <w:pPr>
        <w:pStyle w:val="ListParagraph"/>
        <w:numPr>
          <w:ilvl w:val="0"/>
          <w:numId w:val="6"/>
        </w:numPr>
        <w:tabs>
          <w:tab w:val="left" w:pos="821"/>
        </w:tabs>
        <w:ind w:right="118"/>
        <w:jc w:val="both"/>
        <w:rPr>
          <w:sz w:val="24"/>
        </w:rPr>
      </w:pPr>
      <w:r w:rsidRPr="00A528C3">
        <w:rPr>
          <w:sz w:val="24"/>
        </w:rPr>
        <w:t>Kandidati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članove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Komisije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prijem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(profesori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iste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oblasti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postupak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koji</w:t>
      </w:r>
      <w:r w:rsidRPr="00A528C3">
        <w:rPr>
          <w:spacing w:val="60"/>
          <w:sz w:val="24"/>
        </w:rPr>
        <w:t xml:space="preserve"> </w:t>
      </w:r>
      <w:r w:rsidRPr="00A528C3">
        <w:rPr>
          <w:sz w:val="24"/>
        </w:rPr>
        <w:t>se</w:t>
      </w:r>
      <w:r w:rsidRPr="00A528C3">
        <w:rPr>
          <w:spacing w:val="-57"/>
          <w:sz w:val="24"/>
        </w:rPr>
        <w:t xml:space="preserve"> </w:t>
      </w:r>
      <w:r w:rsidRPr="00A528C3">
        <w:rPr>
          <w:sz w:val="24"/>
        </w:rPr>
        <w:t>konkurs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održava)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specijalističke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kategorije,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u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skladu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sa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odredbama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podstav</w:t>
      </w:r>
      <w:r w:rsidRPr="00A528C3">
        <w:rPr>
          <w:spacing w:val="39"/>
          <w:sz w:val="24"/>
        </w:rPr>
        <w:t xml:space="preserve"> </w:t>
      </w:r>
      <w:r w:rsidRPr="00A528C3">
        <w:rPr>
          <w:sz w:val="24"/>
        </w:rPr>
        <w:t>2.3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stav</w:t>
      </w:r>
      <w:r w:rsidRPr="00A528C3">
        <w:rPr>
          <w:spacing w:val="40"/>
          <w:sz w:val="24"/>
        </w:rPr>
        <w:t xml:space="preserve"> </w:t>
      </w:r>
      <w:r w:rsidRPr="00A528C3">
        <w:rPr>
          <w:sz w:val="24"/>
        </w:rPr>
        <w:t>2</w:t>
      </w:r>
      <w:r w:rsidRPr="00A528C3">
        <w:rPr>
          <w:spacing w:val="-57"/>
          <w:sz w:val="24"/>
        </w:rPr>
        <w:t xml:space="preserve"> </w:t>
      </w:r>
      <w:r w:rsidRPr="00A528C3">
        <w:rPr>
          <w:sz w:val="24"/>
        </w:rPr>
        <w:t>člana 21 Uredbe (VRK) br. 15/2023 o postupku prijema u državnu službu, mora ispunjavati</w:t>
      </w:r>
      <w:r w:rsidRPr="00A528C3">
        <w:rPr>
          <w:spacing w:val="1"/>
          <w:sz w:val="24"/>
        </w:rPr>
        <w:t xml:space="preserve"> </w:t>
      </w:r>
      <w:r w:rsidRPr="00A528C3">
        <w:rPr>
          <w:sz w:val="24"/>
        </w:rPr>
        <w:t>sledeće</w:t>
      </w:r>
      <w:r w:rsidRPr="00A528C3">
        <w:rPr>
          <w:spacing w:val="-2"/>
          <w:sz w:val="24"/>
        </w:rPr>
        <w:t xml:space="preserve"> </w:t>
      </w:r>
      <w:r w:rsidRPr="00A528C3">
        <w:rPr>
          <w:sz w:val="24"/>
        </w:rPr>
        <w:t>kriterijume:</w:t>
      </w:r>
    </w:p>
    <w:p w:rsidR="00A528C3" w:rsidRDefault="00A528C3" w:rsidP="00A528C3">
      <w:pPr>
        <w:pStyle w:val="ListParagraph"/>
        <w:tabs>
          <w:tab w:val="left" w:pos="821"/>
        </w:tabs>
        <w:ind w:left="720" w:right="118" w:firstLine="0"/>
        <w:jc w:val="both"/>
        <w:rPr>
          <w:sz w:val="24"/>
        </w:rPr>
      </w:pPr>
    </w:p>
    <w:p w:rsidR="00A528C3" w:rsidRPr="00A528C3" w:rsidRDefault="006149BD" w:rsidP="00A528C3">
      <w:pPr>
        <w:pStyle w:val="ListParagraph"/>
        <w:numPr>
          <w:ilvl w:val="0"/>
          <w:numId w:val="6"/>
        </w:numPr>
        <w:tabs>
          <w:tab w:val="left" w:pos="821"/>
        </w:tabs>
        <w:ind w:right="118"/>
        <w:jc w:val="both"/>
        <w:rPr>
          <w:b/>
          <w:sz w:val="24"/>
        </w:rPr>
      </w:pPr>
      <w:r w:rsidRPr="00A528C3">
        <w:rPr>
          <w:b/>
          <w:sz w:val="24"/>
        </w:rPr>
        <w:t>Profesor</w:t>
      </w:r>
      <w:r w:rsidRPr="00A528C3">
        <w:rPr>
          <w:b/>
          <w:spacing w:val="9"/>
          <w:sz w:val="24"/>
        </w:rPr>
        <w:t xml:space="preserve"> </w:t>
      </w:r>
      <w:r w:rsidRPr="00A528C3">
        <w:rPr>
          <w:b/>
          <w:sz w:val="24"/>
        </w:rPr>
        <w:t>u</w:t>
      </w:r>
      <w:r w:rsidRPr="00A528C3">
        <w:rPr>
          <w:b/>
          <w:spacing w:val="9"/>
          <w:sz w:val="24"/>
        </w:rPr>
        <w:t xml:space="preserve"> </w:t>
      </w:r>
      <w:r w:rsidRPr="00A528C3">
        <w:rPr>
          <w:b/>
          <w:sz w:val="24"/>
        </w:rPr>
        <w:t>oblasti:</w:t>
      </w:r>
      <w:r w:rsidR="00A528C3" w:rsidRPr="00A528C3">
        <w:rPr>
          <w:b/>
          <w:sz w:val="24"/>
        </w:rPr>
        <w:t xml:space="preserve"> građevinskog inženjeringa, strukturnog inženjeringa, arhitektonskog inženjeringa, geotehničkog inženjeringa, hidrotehnike.</w:t>
      </w:r>
    </w:p>
    <w:p w:rsidR="00A528C3" w:rsidRPr="00A528C3" w:rsidRDefault="00A528C3" w:rsidP="00A528C3">
      <w:pPr>
        <w:pStyle w:val="ListParagraph"/>
        <w:rPr>
          <w:b/>
          <w:sz w:val="24"/>
        </w:rPr>
      </w:pPr>
    </w:p>
    <w:p w:rsidR="00A528C3" w:rsidRDefault="00A528C3" w:rsidP="00A528C3">
      <w:pPr>
        <w:tabs>
          <w:tab w:val="left" w:pos="821"/>
        </w:tabs>
        <w:spacing w:before="68"/>
        <w:ind w:right="127"/>
        <w:rPr>
          <w:sz w:val="24"/>
        </w:rPr>
      </w:pPr>
    </w:p>
    <w:p w:rsidR="008B5D9C" w:rsidRPr="00A528C3" w:rsidRDefault="006149BD" w:rsidP="00A528C3">
      <w:pPr>
        <w:tabs>
          <w:tab w:val="left" w:pos="821"/>
        </w:tabs>
        <w:spacing w:before="68"/>
        <w:ind w:right="127"/>
        <w:rPr>
          <w:sz w:val="24"/>
        </w:rPr>
      </w:pPr>
      <w:r w:rsidRPr="00A528C3">
        <w:rPr>
          <w:sz w:val="24"/>
        </w:rPr>
        <w:t>Kandidati</w:t>
      </w:r>
      <w:r w:rsidRPr="00A528C3">
        <w:rPr>
          <w:spacing w:val="4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2"/>
          <w:sz w:val="24"/>
        </w:rPr>
        <w:t xml:space="preserve"> </w:t>
      </w:r>
      <w:r w:rsidRPr="00A528C3">
        <w:rPr>
          <w:sz w:val="24"/>
        </w:rPr>
        <w:t>članove</w:t>
      </w:r>
      <w:r w:rsidRPr="00A528C3">
        <w:rPr>
          <w:spacing w:val="3"/>
          <w:sz w:val="24"/>
        </w:rPr>
        <w:t xml:space="preserve"> </w:t>
      </w:r>
      <w:r w:rsidRPr="00A528C3">
        <w:rPr>
          <w:sz w:val="24"/>
        </w:rPr>
        <w:t>prijemne</w:t>
      </w:r>
      <w:r w:rsidRPr="00A528C3">
        <w:rPr>
          <w:spacing w:val="3"/>
          <w:sz w:val="24"/>
        </w:rPr>
        <w:t xml:space="preserve"> </w:t>
      </w:r>
      <w:r w:rsidRPr="00A528C3">
        <w:rPr>
          <w:sz w:val="24"/>
        </w:rPr>
        <w:t>komisije</w:t>
      </w:r>
      <w:r w:rsidRPr="00A528C3">
        <w:rPr>
          <w:spacing w:val="3"/>
          <w:sz w:val="24"/>
        </w:rPr>
        <w:t xml:space="preserve"> </w:t>
      </w:r>
      <w:r w:rsidRPr="00A528C3">
        <w:rPr>
          <w:sz w:val="24"/>
        </w:rPr>
        <w:t>(profesori</w:t>
      </w:r>
      <w:r w:rsidRPr="00A528C3">
        <w:rPr>
          <w:spacing w:val="5"/>
          <w:sz w:val="24"/>
        </w:rPr>
        <w:t xml:space="preserve"> </w:t>
      </w:r>
      <w:r w:rsidRPr="00A528C3">
        <w:rPr>
          <w:sz w:val="24"/>
        </w:rPr>
        <w:t>iste</w:t>
      </w:r>
      <w:r w:rsidRPr="00A528C3">
        <w:rPr>
          <w:spacing w:val="2"/>
          <w:sz w:val="24"/>
        </w:rPr>
        <w:t xml:space="preserve"> </w:t>
      </w:r>
      <w:r w:rsidRPr="00A528C3">
        <w:rPr>
          <w:sz w:val="24"/>
        </w:rPr>
        <w:t>oblasti</w:t>
      </w:r>
      <w:r w:rsidRPr="00A528C3">
        <w:rPr>
          <w:spacing w:val="5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2"/>
          <w:sz w:val="24"/>
        </w:rPr>
        <w:t xml:space="preserve"> </w:t>
      </w:r>
      <w:r w:rsidRPr="00A528C3">
        <w:rPr>
          <w:sz w:val="24"/>
        </w:rPr>
        <w:t>postupak</w:t>
      </w:r>
      <w:r w:rsidRPr="00A528C3">
        <w:rPr>
          <w:spacing w:val="8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3"/>
          <w:sz w:val="24"/>
        </w:rPr>
        <w:t xml:space="preserve"> </w:t>
      </w:r>
      <w:r w:rsidRPr="00A528C3">
        <w:rPr>
          <w:sz w:val="24"/>
        </w:rPr>
        <w:t>koji</w:t>
      </w:r>
      <w:r w:rsidRPr="00A528C3">
        <w:rPr>
          <w:spacing w:val="4"/>
          <w:sz w:val="24"/>
        </w:rPr>
        <w:t xml:space="preserve"> </w:t>
      </w:r>
      <w:r w:rsidRPr="00A528C3">
        <w:rPr>
          <w:sz w:val="24"/>
        </w:rPr>
        <w:t>se</w:t>
      </w:r>
      <w:r w:rsidRPr="00A528C3">
        <w:rPr>
          <w:spacing w:val="3"/>
          <w:sz w:val="24"/>
        </w:rPr>
        <w:t xml:space="preserve"> </w:t>
      </w:r>
      <w:r w:rsidRPr="00A528C3">
        <w:rPr>
          <w:sz w:val="24"/>
        </w:rPr>
        <w:t>konkurs</w:t>
      </w:r>
      <w:r w:rsidRPr="00A528C3">
        <w:rPr>
          <w:spacing w:val="-57"/>
          <w:sz w:val="24"/>
        </w:rPr>
        <w:t xml:space="preserve"> </w:t>
      </w:r>
      <w:r w:rsidRPr="00A528C3">
        <w:rPr>
          <w:sz w:val="24"/>
        </w:rPr>
        <w:t>održava)</w:t>
      </w:r>
      <w:r w:rsidRPr="00A528C3">
        <w:rPr>
          <w:spacing w:val="-1"/>
          <w:sz w:val="24"/>
        </w:rPr>
        <w:t xml:space="preserve"> </w:t>
      </w:r>
      <w:r w:rsidRPr="00A528C3">
        <w:rPr>
          <w:sz w:val="24"/>
        </w:rPr>
        <w:t>za</w:t>
      </w:r>
      <w:r w:rsidRPr="00A528C3">
        <w:rPr>
          <w:spacing w:val="-1"/>
          <w:sz w:val="24"/>
        </w:rPr>
        <w:t xml:space="preserve"> </w:t>
      </w:r>
      <w:r w:rsidRPr="00A528C3">
        <w:rPr>
          <w:sz w:val="24"/>
        </w:rPr>
        <w:t>specijalističke</w:t>
      </w:r>
      <w:r w:rsidRPr="00A528C3">
        <w:rPr>
          <w:spacing w:val="-2"/>
          <w:sz w:val="24"/>
        </w:rPr>
        <w:t xml:space="preserve"> </w:t>
      </w:r>
      <w:r w:rsidRPr="00A528C3">
        <w:rPr>
          <w:sz w:val="24"/>
        </w:rPr>
        <w:t>kategorije, moraju dostaviti</w:t>
      </w:r>
      <w:r w:rsidRPr="00A528C3">
        <w:rPr>
          <w:spacing w:val="-1"/>
          <w:sz w:val="24"/>
        </w:rPr>
        <w:t xml:space="preserve"> </w:t>
      </w:r>
      <w:r w:rsidRPr="00A528C3">
        <w:rPr>
          <w:sz w:val="24"/>
        </w:rPr>
        <w:t>sledeća</w:t>
      </w:r>
      <w:r w:rsidRPr="00A528C3">
        <w:rPr>
          <w:spacing w:val="-1"/>
          <w:sz w:val="24"/>
        </w:rPr>
        <w:t xml:space="preserve"> </w:t>
      </w:r>
      <w:r w:rsidRPr="00A528C3">
        <w:rPr>
          <w:sz w:val="24"/>
        </w:rPr>
        <w:t>dokumenta:</w:t>
      </w:r>
    </w:p>
    <w:p w:rsidR="008B5D9C" w:rsidRDefault="008B5D9C">
      <w:pPr>
        <w:pStyle w:val="BodyText"/>
        <w:ind w:left="0"/>
        <w:rPr>
          <w:sz w:val="26"/>
        </w:rPr>
      </w:pPr>
    </w:p>
    <w:p w:rsidR="008B5D9C" w:rsidRDefault="008B5D9C">
      <w:pPr>
        <w:pStyle w:val="BodyText"/>
        <w:spacing w:before="3"/>
        <w:ind w:left="0"/>
        <w:rPr>
          <w:sz w:val="22"/>
        </w:rPr>
      </w:pP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Biografiju</w:t>
      </w:r>
      <w:r>
        <w:rPr>
          <w:spacing w:val="-2"/>
          <w:sz w:val="24"/>
        </w:rPr>
        <w:t xml:space="preserve"> </w:t>
      </w:r>
      <w:r>
        <w:rPr>
          <w:sz w:val="24"/>
        </w:rPr>
        <w:t>(CV);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22"/>
        <w:rPr>
          <w:sz w:val="24"/>
        </w:rPr>
      </w:pPr>
      <w:r>
        <w:rPr>
          <w:sz w:val="24"/>
        </w:rPr>
        <w:t>Dokaz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stručnoj</w:t>
      </w:r>
      <w:r>
        <w:rPr>
          <w:spacing w:val="24"/>
          <w:sz w:val="24"/>
        </w:rPr>
        <w:t xml:space="preserve"> </w:t>
      </w:r>
      <w:r>
        <w:rPr>
          <w:sz w:val="24"/>
        </w:rPr>
        <w:t>spremi</w:t>
      </w:r>
      <w:r>
        <w:rPr>
          <w:spacing w:val="24"/>
          <w:sz w:val="24"/>
        </w:rPr>
        <w:t xml:space="preserve"> </w:t>
      </w:r>
      <w:r>
        <w:rPr>
          <w:sz w:val="24"/>
        </w:rPr>
        <w:t>(diploma</w:t>
      </w:r>
      <w:r>
        <w:rPr>
          <w:spacing w:val="23"/>
          <w:sz w:val="24"/>
        </w:rPr>
        <w:t xml:space="preserve"> </w:t>
      </w:r>
      <w:r>
        <w:rPr>
          <w:sz w:val="24"/>
        </w:rPr>
        <w:t>fakulteta).</w:t>
      </w:r>
      <w:r>
        <w:rPr>
          <w:spacing w:val="26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diplome</w:t>
      </w:r>
      <w:r>
        <w:rPr>
          <w:spacing w:val="23"/>
          <w:sz w:val="24"/>
        </w:rPr>
        <w:t xml:space="preserve"> </w:t>
      </w:r>
      <w:r>
        <w:rPr>
          <w:sz w:val="24"/>
        </w:rPr>
        <w:t>primljene</w:t>
      </w:r>
      <w:r>
        <w:rPr>
          <w:spacing w:val="23"/>
          <w:sz w:val="24"/>
        </w:rPr>
        <w:t xml:space="preserve"> </w:t>
      </w:r>
      <w:r>
        <w:rPr>
          <w:sz w:val="24"/>
        </w:rPr>
        <w:t>u</w:t>
      </w:r>
      <w:r>
        <w:rPr>
          <w:spacing w:val="24"/>
          <w:sz w:val="24"/>
        </w:rPr>
        <w:t xml:space="preserve"> </w:t>
      </w:r>
      <w:r>
        <w:rPr>
          <w:sz w:val="24"/>
        </w:rPr>
        <w:t>inostranstvu</w:t>
      </w:r>
      <w:r>
        <w:rPr>
          <w:spacing w:val="24"/>
          <w:sz w:val="24"/>
        </w:rPr>
        <w:t xml:space="preserve"> </w:t>
      </w:r>
      <w:r>
        <w:rPr>
          <w:sz w:val="24"/>
        </w:rPr>
        <w:t>mora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priložiti</w:t>
      </w:r>
      <w:r>
        <w:rPr>
          <w:spacing w:val="-1"/>
          <w:sz w:val="24"/>
        </w:rPr>
        <w:t xml:space="preserve"> </w:t>
      </w:r>
      <w:r>
        <w:rPr>
          <w:sz w:val="24"/>
        </w:rPr>
        <w:t>nostrifikacija</w:t>
      </w:r>
      <w:r>
        <w:rPr>
          <w:spacing w:val="-1"/>
          <w:sz w:val="24"/>
        </w:rPr>
        <w:t xml:space="preserve"> </w:t>
      </w:r>
      <w:r>
        <w:rPr>
          <w:sz w:val="24"/>
        </w:rPr>
        <w:t>diplome;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profesionalnom</w:t>
      </w:r>
      <w:r>
        <w:rPr>
          <w:spacing w:val="1"/>
          <w:sz w:val="24"/>
        </w:rPr>
        <w:t xml:space="preserve"> </w:t>
      </w:r>
      <w:r>
        <w:rPr>
          <w:sz w:val="24"/>
        </w:rPr>
        <w:t>iskustvu;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120"/>
        <w:rPr>
          <w:sz w:val="24"/>
        </w:rPr>
      </w:pPr>
      <w:r>
        <w:rPr>
          <w:sz w:val="24"/>
        </w:rPr>
        <w:t>Pisanu</w:t>
      </w:r>
      <w:r>
        <w:rPr>
          <w:spacing w:val="5"/>
          <w:sz w:val="24"/>
        </w:rPr>
        <w:t xml:space="preserve"> </w:t>
      </w:r>
      <w:r>
        <w:rPr>
          <w:sz w:val="24"/>
        </w:rPr>
        <w:t>izjavu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nije</w:t>
      </w:r>
      <w:r>
        <w:rPr>
          <w:spacing w:val="4"/>
          <w:sz w:val="24"/>
        </w:rPr>
        <w:t xml:space="preserve"> </w:t>
      </w:r>
      <w:r>
        <w:rPr>
          <w:sz w:val="24"/>
        </w:rPr>
        <w:t>bio</w:t>
      </w:r>
      <w:r>
        <w:rPr>
          <w:spacing w:val="6"/>
          <w:sz w:val="24"/>
        </w:rPr>
        <w:t xml:space="preserve"> </w:t>
      </w:r>
      <w:r>
        <w:rPr>
          <w:sz w:val="24"/>
        </w:rPr>
        <w:t>član</w:t>
      </w:r>
      <w:r>
        <w:rPr>
          <w:spacing w:val="5"/>
          <w:sz w:val="24"/>
        </w:rPr>
        <w:t xml:space="preserve"> </w:t>
      </w:r>
      <w:r>
        <w:rPr>
          <w:sz w:val="24"/>
        </w:rPr>
        <w:t>organa</w:t>
      </w:r>
      <w:r>
        <w:rPr>
          <w:spacing w:val="6"/>
          <w:sz w:val="24"/>
        </w:rPr>
        <w:t xml:space="preserve"> </w:t>
      </w:r>
      <w:r>
        <w:rPr>
          <w:sz w:val="24"/>
        </w:rPr>
        <w:t>upravljanja</w:t>
      </w:r>
      <w:r>
        <w:rPr>
          <w:spacing w:val="5"/>
          <w:sz w:val="24"/>
        </w:rPr>
        <w:t xml:space="preserve"> </w:t>
      </w:r>
      <w:r>
        <w:rPr>
          <w:sz w:val="24"/>
        </w:rPr>
        <w:t>nijedne</w:t>
      </w:r>
      <w:r>
        <w:rPr>
          <w:spacing w:val="4"/>
          <w:sz w:val="24"/>
        </w:rPr>
        <w:t xml:space="preserve"> </w:t>
      </w:r>
      <w:r>
        <w:rPr>
          <w:sz w:val="24"/>
        </w:rPr>
        <w:t>političke</w:t>
      </w:r>
      <w:r>
        <w:rPr>
          <w:spacing w:val="6"/>
          <w:sz w:val="24"/>
        </w:rPr>
        <w:t xml:space="preserve"> </w:t>
      </w:r>
      <w:r>
        <w:rPr>
          <w:sz w:val="24"/>
        </w:rPr>
        <w:t>stranke</w:t>
      </w:r>
      <w:r>
        <w:rPr>
          <w:spacing w:val="6"/>
          <w:sz w:val="24"/>
        </w:rPr>
        <w:t xml:space="preserve"> </w:t>
      </w:r>
      <w:r>
        <w:rPr>
          <w:sz w:val="24"/>
        </w:rPr>
        <w:t>najmanje</w:t>
      </w:r>
      <w:r>
        <w:rPr>
          <w:spacing w:val="7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poslednjih</w:t>
      </w:r>
      <w:r>
        <w:rPr>
          <w:spacing w:val="-1"/>
          <w:sz w:val="24"/>
        </w:rPr>
        <w:t xml:space="preserve"> </w:t>
      </w:r>
      <w:r>
        <w:rPr>
          <w:sz w:val="24"/>
        </w:rPr>
        <w:t>pet (5)</w:t>
      </w:r>
      <w:r>
        <w:rPr>
          <w:spacing w:val="-1"/>
          <w:sz w:val="24"/>
        </w:rPr>
        <w:t xml:space="preserve"> </w:t>
      </w:r>
      <w:r>
        <w:rPr>
          <w:sz w:val="24"/>
        </w:rPr>
        <w:t>godina;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Uverenje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krivičnom</w:t>
      </w:r>
      <w:r>
        <w:rPr>
          <w:spacing w:val="-1"/>
          <w:sz w:val="24"/>
        </w:rPr>
        <w:t xml:space="preserve"> </w:t>
      </w:r>
      <w:r>
        <w:rPr>
          <w:sz w:val="24"/>
        </w:rPr>
        <w:t>statusu</w:t>
      </w:r>
      <w:r>
        <w:rPr>
          <w:spacing w:val="-1"/>
          <w:sz w:val="24"/>
        </w:rPr>
        <w:t xml:space="preserve"> </w:t>
      </w:r>
      <w:r>
        <w:rPr>
          <w:sz w:val="24"/>
        </w:rPr>
        <w:t>izdato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nadležnog</w:t>
      </w:r>
      <w:r>
        <w:rPr>
          <w:spacing w:val="-4"/>
          <w:sz w:val="24"/>
        </w:rPr>
        <w:t xml:space="preserve"> </w:t>
      </w:r>
      <w:r>
        <w:rPr>
          <w:sz w:val="24"/>
        </w:rPr>
        <w:t>suda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starije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šest</w:t>
      </w:r>
      <w:r>
        <w:rPr>
          <w:spacing w:val="-2"/>
          <w:sz w:val="24"/>
        </w:rPr>
        <w:t xml:space="preserve"> </w:t>
      </w:r>
      <w:r>
        <w:rPr>
          <w:sz w:val="24"/>
        </w:rPr>
        <w:t>(6) mjeseci;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124"/>
        <w:rPr>
          <w:sz w:val="24"/>
        </w:rPr>
      </w:pPr>
      <w:r>
        <w:rPr>
          <w:sz w:val="24"/>
        </w:rPr>
        <w:t>Pismenu</w:t>
      </w:r>
      <w:r>
        <w:rPr>
          <w:spacing w:val="5"/>
          <w:sz w:val="24"/>
        </w:rPr>
        <w:t xml:space="preserve"> </w:t>
      </w:r>
      <w:r>
        <w:rPr>
          <w:sz w:val="24"/>
        </w:rPr>
        <w:t>izjavu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nije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radnom</w:t>
      </w:r>
      <w:r>
        <w:rPr>
          <w:spacing w:val="7"/>
          <w:sz w:val="24"/>
        </w:rPr>
        <w:t xml:space="preserve"> </w:t>
      </w:r>
      <w:r>
        <w:rPr>
          <w:sz w:val="24"/>
        </w:rPr>
        <w:t>odnosu</w:t>
      </w:r>
      <w:r>
        <w:rPr>
          <w:spacing w:val="8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državnoj</w:t>
      </w:r>
      <w:r>
        <w:rPr>
          <w:spacing w:val="7"/>
          <w:sz w:val="24"/>
        </w:rPr>
        <w:t xml:space="preserve"> </w:t>
      </w:r>
      <w:r>
        <w:rPr>
          <w:sz w:val="24"/>
        </w:rPr>
        <w:t>službi,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nije</w:t>
      </w:r>
      <w:r>
        <w:rPr>
          <w:spacing w:val="6"/>
          <w:sz w:val="24"/>
        </w:rPr>
        <w:t xml:space="preserve"> </w:t>
      </w:r>
      <w:r>
        <w:rPr>
          <w:sz w:val="24"/>
        </w:rPr>
        <w:t>udaljen</w:t>
      </w:r>
      <w:r>
        <w:rPr>
          <w:spacing w:val="5"/>
          <w:sz w:val="24"/>
        </w:rPr>
        <w:t xml:space="preserve"> </w:t>
      </w:r>
      <w:r>
        <w:rPr>
          <w:sz w:val="24"/>
        </w:rPr>
        <w:t>iz</w:t>
      </w:r>
      <w:r>
        <w:rPr>
          <w:spacing w:val="8"/>
          <w:sz w:val="24"/>
        </w:rPr>
        <w:t xml:space="preserve"> </w:t>
      </w:r>
      <w:r>
        <w:rPr>
          <w:sz w:val="24"/>
        </w:rPr>
        <w:t>državne</w:t>
      </w:r>
      <w:r>
        <w:rPr>
          <w:spacing w:val="6"/>
          <w:sz w:val="24"/>
        </w:rPr>
        <w:t xml:space="preserve"> </w:t>
      </w:r>
      <w:r>
        <w:rPr>
          <w:sz w:val="24"/>
        </w:rPr>
        <w:t>službe</w:t>
      </w:r>
      <w:r>
        <w:rPr>
          <w:spacing w:val="-57"/>
          <w:sz w:val="24"/>
        </w:rPr>
        <w:t xml:space="preserve"> </w:t>
      </w:r>
      <w:r>
        <w:rPr>
          <w:sz w:val="24"/>
        </w:rPr>
        <w:t>zbog</w:t>
      </w:r>
      <w:r>
        <w:rPr>
          <w:spacing w:val="-4"/>
          <w:sz w:val="24"/>
        </w:rPr>
        <w:t xml:space="preserve"> </w:t>
      </w:r>
      <w:r>
        <w:rPr>
          <w:sz w:val="24"/>
        </w:rPr>
        <w:t>disciplinskih mera</w:t>
      </w:r>
      <w:r>
        <w:rPr>
          <w:spacing w:val="-1"/>
          <w:sz w:val="24"/>
        </w:rPr>
        <w:t xml:space="preserve"> </w:t>
      </w:r>
      <w:r>
        <w:rPr>
          <w:sz w:val="24"/>
        </w:rPr>
        <w:t>i da nisu na snazi disciplinske</w:t>
      </w:r>
      <w:r>
        <w:rPr>
          <w:spacing w:val="-1"/>
          <w:sz w:val="24"/>
        </w:rPr>
        <w:t xml:space="preserve"> </w:t>
      </w:r>
      <w:r>
        <w:rPr>
          <w:sz w:val="24"/>
        </w:rPr>
        <w:t>mere;</w:t>
      </w:r>
    </w:p>
    <w:p w:rsidR="008B5D9C" w:rsidRDefault="006149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Kopiju</w:t>
      </w:r>
      <w:r>
        <w:rPr>
          <w:spacing w:val="-2"/>
          <w:sz w:val="24"/>
        </w:rPr>
        <w:t xml:space="preserve"> </w:t>
      </w:r>
      <w:r>
        <w:rPr>
          <w:sz w:val="24"/>
        </w:rPr>
        <w:t>lične</w:t>
      </w:r>
      <w:r>
        <w:rPr>
          <w:spacing w:val="-3"/>
          <w:sz w:val="24"/>
        </w:rPr>
        <w:t xml:space="preserve"> </w:t>
      </w:r>
      <w:r>
        <w:rPr>
          <w:sz w:val="24"/>
        </w:rPr>
        <w:t>karte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pasoša</w:t>
      </w:r>
      <w:r>
        <w:rPr>
          <w:spacing w:val="-1"/>
          <w:sz w:val="24"/>
        </w:rPr>
        <w:t xml:space="preserve"> </w:t>
      </w:r>
      <w:r>
        <w:rPr>
          <w:sz w:val="24"/>
        </w:rPr>
        <w:t>(važeća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trenutku</w:t>
      </w:r>
      <w:r>
        <w:rPr>
          <w:spacing w:val="-1"/>
          <w:sz w:val="24"/>
        </w:rPr>
        <w:t xml:space="preserve"> </w:t>
      </w:r>
      <w:r>
        <w:rPr>
          <w:sz w:val="24"/>
        </w:rPr>
        <w:t>podnošenja zahteva).</w:t>
      </w:r>
    </w:p>
    <w:p w:rsidR="008B5D9C" w:rsidRDefault="008B5D9C">
      <w:pPr>
        <w:pStyle w:val="BodyText"/>
        <w:ind w:left="0"/>
        <w:rPr>
          <w:sz w:val="28"/>
        </w:rPr>
      </w:pPr>
    </w:p>
    <w:p w:rsidR="008B5D9C" w:rsidRDefault="006149BD">
      <w:pPr>
        <w:pStyle w:val="BodyText"/>
        <w:spacing w:before="227"/>
        <w:ind w:left="100" w:right="118"/>
        <w:jc w:val="both"/>
      </w:pPr>
      <w:r>
        <w:t>Izabran za člana prijemne komisije (profesori iste oblasti za postupak za koji se konkurs održava) za</w:t>
      </w:r>
      <w:r>
        <w:rPr>
          <w:spacing w:val="1"/>
        </w:rPr>
        <w:t xml:space="preserve"> </w:t>
      </w:r>
      <w:r>
        <w:t>specijalističku</w:t>
      </w:r>
      <w:r>
        <w:rPr>
          <w:spacing w:val="1"/>
        </w:rPr>
        <w:t xml:space="preserve"> </w:t>
      </w:r>
      <w:r>
        <w:t>kategoriju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samostalno</w:t>
      </w:r>
      <w:r>
        <w:rPr>
          <w:spacing w:val="1"/>
        </w:rPr>
        <w:t xml:space="preserve"> </w:t>
      </w:r>
      <w:r>
        <w:t>lice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prijemnoj</w:t>
      </w:r>
      <w:r>
        <w:rPr>
          <w:spacing w:val="1"/>
        </w:rPr>
        <w:t xml:space="preserve"> </w:t>
      </w:r>
      <w:r>
        <w:t>komisiji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specijalističke</w:t>
      </w:r>
      <w:r>
        <w:rPr>
          <w:spacing w:val="60"/>
        </w:rPr>
        <w:t xml:space="preserve"> </w:t>
      </w:r>
      <w:r>
        <w:t>kategorije</w:t>
      </w:r>
      <w:r>
        <w:rPr>
          <w:spacing w:val="-57"/>
        </w:rPr>
        <w:t xml:space="preserve"> </w:t>
      </w:r>
      <w:r>
        <w:t>dobija</w:t>
      </w:r>
      <w:r>
        <w:rPr>
          <w:spacing w:val="1"/>
        </w:rPr>
        <w:t xml:space="preserve"> </w:t>
      </w:r>
      <w:bookmarkStart w:id="0" w:name="_GoBack"/>
      <w:bookmarkEnd w:id="0"/>
      <w:r>
        <w:t>fiksnu</w:t>
      </w:r>
      <w:r>
        <w:rPr>
          <w:spacing w:val="1"/>
        </w:rPr>
        <w:t xml:space="preserve"> </w:t>
      </w:r>
      <w:r>
        <w:t>isplatu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dvesta</w:t>
      </w:r>
      <w:r>
        <w:rPr>
          <w:spacing w:val="1"/>
        </w:rPr>
        <w:t xml:space="preserve"> </w:t>
      </w:r>
      <w:r>
        <w:t>pedeset.</w:t>
      </w:r>
      <w:r>
        <w:rPr>
          <w:spacing w:val="1"/>
        </w:rPr>
        <w:t xml:space="preserve"> </w:t>
      </w:r>
      <w:r>
        <w:t>(250,00)</w:t>
      </w:r>
      <w:r>
        <w:rPr>
          <w:spacing w:val="1"/>
        </w:rPr>
        <w:t xml:space="preserve"> </w:t>
      </w:r>
      <w:r>
        <w:t>evra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zapošljavanja,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 xml:space="preserve">odredbama </w:t>
      </w:r>
      <w:r>
        <w:lastRenderedPageBreak/>
        <w:t>člana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stav</w:t>
      </w:r>
      <w:r>
        <w:rPr>
          <w:spacing w:val="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Uredbe (VRK)</w:t>
      </w:r>
      <w:r>
        <w:rPr>
          <w:spacing w:val="-2"/>
        </w:rPr>
        <w:t xml:space="preserve"> </w:t>
      </w:r>
      <w:r>
        <w:t>br. 15/2023</w:t>
      </w:r>
      <w:r>
        <w:rPr>
          <w:spacing w:val="-1"/>
        </w:rPr>
        <w:t xml:space="preserve"> </w:t>
      </w:r>
      <w:r>
        <w:t>o postupku</w:t>
      </w:r>
      <w:r>
        <w:rPr>
          <w:spacing w:val="-1"/>
        </w:rPr>
        <w:t xml:space="preserve"> </w:t>
      </w:r>
      <w:r>
        <w:t>prijema u</w:t>
      </w:r>
      <w:r>
        <w:rPr>
          <w:spacing w:val="-1"/>
        </w:rPr>
        <w:t xml:space="preserve"> </w:t>
      </w:r>
      <w:r>
        <w:t>državnu službu.</w:t>
      </w:r>
    </w:p>
    <w:p w:rsidR="008B5D9C" w:rsidRDefault="008B5D9C">
      <w:pPr>
        <w:pStyle w:val="BodyText"/>
        <w:spacing w:before="1"/>
        <w:ind w:left="0"/>
      </w:pPr>
    </w:p>
    <w:p w:rsidR="008B5D9C" w:rsidRDefault="006149BD">
      <w:pPr>
        <w:pStyle w:val="BodyText"/>
        <w:ind w:left="100" w:right="118"/>
        <w:jc w:val="both"/>
      </w:pPr>
      <w:r>
        <w:t>Rok za dostavljanje biografije i prateće dokumentacije iz tačke 2. i 3. ovog javnog poziva za članove</w:t>
      </w:r>
      <w:r>
        <w:rPr>
          <w:spacing w:val="-57"/>
        </w:rPr>
        <w:t xml:space="preserve"> </w:t>
      </w:r>
      <w:r>
        <w:t>prijemne</w:t>
      </w:r>
      <w:r>
        <w:rPr>
          <w:spacing w:val="-1"/>
        </w:rPr>
        <w:t xml:space="preserve"> </w:t>
      </w:r>
      <w:r>
        <w:t>komisije za</w:t>
      </w:r>
      <w:r>
        <w:rPr>
          <w:spacing w:val="-1"/>
        </w:rPr>
        <w:t xml:space="preserve"> </w:t>
      </w:r>
      <w:r>
        <w:t>specijalističke</w:t>
      </w:r>
      <w:r>
        <w:rPr>
          <w:spacing w:val="-2"/>
        </w:rPr>
        <w:t xml:space="preserve"> </w:t>
      </w:r>
      <w:r>
        <w:t>kategorije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otvoren</w:t>
      </w:r>
      <w:r>
        <w:rPr>
          <w:spacing w:val="-1"/>
        </w:rPr>
        <w:t xml:space="preserve"> </w:t>
      </w:r>
      <w:r>
        <w:t xml:space="preserve">od </w:t>
      </w:r>
      <w:r w:rsidR="00302132" w:rsidRPr="00AD48E1">
        <w:rPr>
          <w:b/>
        </w:rPr>
        <w:t>11.03.2025. do 16.03.2025</w:t>
      </w:r>
      <w:r w:rsidRPr="00AD48E1">
        <w:rPr>
          <w:b/>
        </w:rPr>
        <w:t>.</w:t>
      </w:r>
    </w:p>
    <w:p w:rsidR="008B5D9C" w:rsidRDefault="008B5D9C">
      <w:pPr>
        <w:pStyle w:val="BodyText"/>
        <w:ind w:left="0"/>
      </w:pPr>
    </w:p>
    <w:p w:rsidR="008B5D9C" w:rsidRDefault="006149BD">
      <w:pPr>
        <w:pStyle w:val="BodyText"/>
        <w:ind w:left="100"/>
        <w:jc w:val="both"/>
      </w:pPr>
      <w:r>
        <w:t>Svim</w:t>
      </w:r>
      <w:r>
        <w:rPr>
          <w:spacing w:val="-1"/>
        </w:rPr>
        <w:t xml:space="preserve"> </w:t>
      </w:r>
      <w:r>
        <w:t>zainteresovanim</w:t>
      </w:r>
      <w:r>
        <w:rPr>
          <w:spacing w:val="-1"/>
        </w:rPr>
        <w:t xml:space="preserve"> </w:t>
      </w:r>
      <w:r>
        <w:t>stranama nude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jednake mogućnosti.</w:t>
      </w:r>
    </w:p>
    <w:p w:rsidR="008B5D9C" w:rsidRDefault="008B5D9C">
      <w:pPr>
        <w:pStyle w:val="BodyText"/>
        <w:ind w:left="0"/>
      </w:pPr>
    </w:p>
    <w:p w:rsidR="006149BD" w:rsidRDefault="006149BD" w:rsidP="006149BD">
      <w:pPr>
        <w:pStyle w:val="BodyText"/>
        <w:ind w:left="100" w:right="123"/>
        <w:jc w:val="both"/>
      </w:pPr>
      <w:r>
        <w:t>Kandidati</w:t>
      </w:r>
      <w:r>
        <w:rPr>
          <w:spacing w:val="1"/>
        </w:rPr>
        <w:t xml:space="preserve"> </w:t>
      </w:r>
      <w:r>
        <w:t>zainteresovani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članove</w:t>
      </w:r>
      <w:r>
        <w:rPr>
          <w:spacing w:val="1"/>
        </w:rPr>
        <w:t xml:space="preserve"> </w:t>
      </w:r>
      <w:r>
        <w:t>Komisije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prijem</w:t>
      </w:r>
      <w:r>
        <w:rPr>
          <w:spacing w:val="1"/>
        </w:rPr>
        <w:t xml:space="preserve"> </w:t>
      </w:r>
      <w:r>
        <w:t>(profesori</w:t>
      </w:r>
      <w:r>
        <w:rPr>
          <w:spacing w:val="1"/>
        </w:rPr>
        <w:t xml:space="preserve"> </w:t>
      </w:r>
      <w:r>
        <w:t>istog</w:t>
      </w:r>
      <w:r>
        <w:rPr>
          <w:spacing w:val="1"/>
        </w:rPr>
        <w:t xml:space="preserve"> </w:t>
      </w:r>
      <w:r>
        <w:t>smera</w:t>
      </w:r>
      <w:r>
        <w:rPr>
          <w:spacing w:val="6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postupak za koji se konkurs održava) za specijalističku kategoriju mogu poslati priložena dokumenta</w:t>
      </w:r>
      <w:r>
        <w:rPr>
          <w:spacing w:val="-57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elektronske</w:t>
      </w:r>
      <w:r>
        <w:rPr>
          <w:spacing w:val="-1"/>
        </w:rPr>
        <w:t xml:space="preserve"> </w:t>
      </w:r>
      <w:r>
        <w:t>pošte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e-mail adresu: </w:t>
      </w:r>
      <w:r w:rsidR="00302132">
        <w:rPr>
          <w:color w:val="0462C1"/>
          <w:u w:val="single" w:color="0462C1"/>
        </w:rPr>
        <w:t>MAPL.Dbnj@rks-gov.net</w:t>
      </w:r>
      <w:r>
        <w:t xml:space="preserve"> za</w:t>
      </w:r>
      <w:r>
        <w:rPr>
          <w:spacing w:val="1"/>
        </w:rPr>
        <w:t xml:space="preserve"> </w:t>
      </w:r>
      <w:r>
        <w:t>dodatne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možete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obratiti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telefon:</w:t>
      </w:r>
      <w:r>
        <w:rPr>
          <w:spacing w:val="1"/>
        </w:rPr>
        <w:t xml:space="preserve"> </w:t>
      </w:r>
      <w:r w:rsidR="00302132">
        <w:t>038 200 64 105.</w:t>
      </w:r>
    </w:p>
    <w:p w:rsidR="008B5D9C" w:rsidRDefault="008B5D9C">
      <w:pPr>
        <w:pStyle w:val="BodyText"/>
        <w:spacing w:before="90"/>
        <w:ind w:left="100"/>
      </w:pPr>
    </w:p>
    <w:sectPr w:rsidR="008B5D9C">
      <w:pgSz w:w="12240" w:h="15840"/>
      <w:pgMar w:top="24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744"/>
    <w:multiLevelType w:val="hybridMultilevel"/>
    <w:tmpl w:val="07A6C4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C1C725A"/>
    <w:multiLevelType w:val="hybridMultilevel"/>
    <w:tmpl w:val="6C709A7A"/>
    <w:lvl w:ilvl="0" w:tplc="F58231C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806"/>
    <w:multiLevelType w:val="hybridMultilevel"/>
    <w:tmpl w:val="87881390"/>
    <w:lvl w:ilvl="0" w:tplc="F58231C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447"/>
    <w:multiLevelType w:val="hybridMultilevel"/>
    <w:tmpl w:val="9F367E40"/>
    <w:lvl w:ilvl="0" w:tplc="F58231C4">
      <w:start w:val="1"/>
      <w:numFmt w:val="bullet"/>
      <w:lvlText w:val=""/>
      <w:lvlJc w:val="center"/>
      <w:pPr>
        <w:ind w:left="630" w:hanging="360"/>
      </w:pPr>
      <w:rPr>
        <w:rFonts w:ascii="Wingdings" w:hAnsi="Wingdings" w:hint="default"/>
        <w:w w:val="100"/>
        <w:sz w:val="24"/>
        <w:szCs w:val="24"/>
        <w:lang w:val="sq-AL" w:eastAsia="en-US" w:bidi="ar-SA"/>
      </w:rPr>
    </w:lvl>
    <w:lvl w:ilvl="1" w:tplc="D71E34AE">
      <w:numFmt w:val="bullet"/>
      <w:lvlText w:val=""/>
      <w:lvlJc w:val="left"/>
      <w:pPr>
        <w:ind w:left="450" w:hanging="360"/>
      </w:pPr>
      <w:rPr>
        <w:rFonts w:hint="default"/>
        <w:w w:val="100"/>
        <w:lang w:val="sq-AL" w:eastAsia="en-US" w:bidi="ar-SA"/>
      </w:rPr>
    </w:lvl>
    <w:lvl w:ilvl="2" w:tplc="87AC4ED6">
      <w:numFmt w:val="bullet"/>
      <w:lvlText w:val="•"/>
      <w:lvlJc w:val="left"/>
      <w:pPr>
        <w:ind w:left="1690" w:hanging="360"/>
      </w:pPr>
      <w:rPr>
        <w:rFonts w:hint="default"/>
        <w:lang w:val="sq-AL" w:eastAsia="en-US" w:bidi="ar-SA"/>
      </w:rPr>
    </w:lvl>
    <w:lvl w:ilvl="3" w:tplc="E2BE3182">
      <w:numFmt w:val="bullet"/>
      <w:lvlText w:val="•"/>
      <w:lvlJc w:val="left"/>
      <w:pPr>
        <w:ind w:left="2697" w:hanging="360"/>
      </w:pPr>
      <w:rPr>
        <w:rFonts w:hint="default"/>
        <w:lang w:val="sq-AL" w:eastAsia="en-US" w:bidi="ar-SA"/>
      </w:rPr>
    </w:lvl>
    <w:lvl w:ilvl="4" w:tplc="8E96AE18">
      <w:numFmt w:val="bullet"/>
      <w:lvlText w:val="•"/>
      <w:lvlJc w:val="left"/>
      <w:pPr>
        <w:ind w:left="3705" w:hanging="360"/>
      </w:pPr>
      <w:rPr>
        <w:rFonts w:hint="default"/>
        <w:lang w:val="sq-AL" w:eastAsia="en-US" w:bidi="ar-SA"/>
      </w:rPr>
    </w:lvl>
    <w:lvl w:ilvl="5" w:tplc="76FE58D0">
      <w:numFmt w:val="bullet"/>
      <w:lvlText w:val="•"/>
      <w:lvlJc w:val="left"/>
      <w:pPr>
        <w:ind w:left="4712" w:hanging="360"/>
      </w:pPr>
      <w:rPr>
        <w:rFonts w:hint="default"/>
        <w:lang w:val="sq-AL" w:eastAsia="en-US" w:bidi="ar-SA"/>
      </w:rPr>
    </w:lvl>
    <w:lvl w:ilvl="6" w:tplc="7F126CBE">
      <w:numFmt w:val="bullet"/>
      <w:lvlText w:val="•"/>
      <w:lvlJc w:val="left"/>
      <w:pPr>
        <w:ind w:left="5720" w:hanging="360"/>
      </w:pPr>
      <w:rPr>
        <w:rFonts w:hint="default"/>
        <w:lang w:val="sq-AL" w:eastAsia="en-US" w:bidi="ar-SA"/>
      </w:rPr>
    </w:lvl>
    <w:lvl w:ilvl="7" w:tplc="2D521A52">
      <w:numFmt w:val="bullet"/>
      <w:lvlText w:val="•"/>
      <w:lvlJc w:val="left"/>
      <w:pPr>
        <w:ind w:left="6727" w:hanging="360"/>
      </w:pPr>
      <w:rPr>
        <w:rFonts w:hint="default"/>
        <w:lang w:val="sq-AL" w:eastAsia="en-US" w:bidi="ar-SA"/>
      </w:rPr>
    </w:lvl>
    <w:lvl w:ilvl="8" w:tplc="411C2B3E">
      <w:numFmt w:val="bullet"/>
      <w:lvlText w:val="•"/>
      <w:lvlJc w:val="left"/>
      <w:pPr>
        <w:ind w:left="7735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70B3490B"/>
    <w:multiLevelType w:val="hybridMultilevel"/>
    <w:tmpl w:val="AE441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293B88"/>
    <w:multiLevelType w:val="hybridMultilevel"/>
    <w:tmpl w:val="04EADF4C"/>
    <w:lvl w:ilvl="0" w:tplc="F4087D4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7BE8EE0">
      <w:numFmt w:val="bullet"/>
      <w:lvlText w:val="•"/>
      <w:lvlJc w:val="left"/>
      <w:pPr>
        <w:ind w:left="1272" w:hanging="360"/>
      </w:pPr>
      <w:rPr>
        <w:rFonts w:hint="default"/>
        <w:lang w:val="sq-AL" w:eastAsia="en-US" w:bidi="ar-SA"/>
      </w:rPr>
    </w:lvl>
    <w:lvl w:ilvl="2" w:tplc="9D28A7E0">
      <w:numFmt w:val="bullet"/>
      <w:lvlText w:val="•"/>
      <w:lvlJc w:val="left"/>
      <w:pPr>
        <w:ind w:left="2184" w:hanging="360"/>
      </w:pPr>
      <w:rPr>
        <w:rFonts w:hint="default"/>
        <w:lang w:val="sq-AL" w:eastAsia="en-US" w:bidi="ar-SA"/>
      </w:rPr>
    </w:lvl>
    <w:lvl w:ilvl="3" w:tplc="B65EC27C">
      <w:numFmt w:val="bullet"/>
      <w:lvlText w:val="•"/>
      <w:lvlJc w:val="left"/>
      <w:pPr>
        <w:ind w:left="3096" w:hanging="360"/>
      </w:pPr>
      <w:rPr>
        <w:rFonts w:hint="default"/>
        <w:lang w:val="sq-AL" w:eastAsia="en-US" w:bidi="ar-SA"/>
      </w:rPr>
    </w:lvl>
    <w:lvl w:ilvl="4" w:tplc="C9C28FD4">
      <w:numFmt w:val="bullet"/>
      <w:lvlText w:val="•"/>
      <w:lvlJc w:val="left"/>
      <w:pPr>
        <w:ind w:left="4008" w:hanging="360"/>
      </w:pPr>
      <w:rPr>
        <w:rFonts w:hint="default"/>
        <w:lang w:val="sq-AL" w:eastAsia="en-US" w:bidi="ar-SA"/>
      </w:rPr>
    </w:lvl>
    <w:lvl w:ilvl="5" w:tplc="2DA22BC6">
      <w:numFmt w:val="bullet"/>
      <w:lvlText w:val="•"/>
      <w:lvlJc w:val="left"/>
      <w:pPr>
        <w:ind w:left="4920" w:hanging="360"/>
      </w:pPr>
      <w:rPr>
        <w:rFonts w:hint="default"/>
        <w:lang w:val="sq-AL" w:eastAsia="en-US" w:bidi="ar-SA"/>
      </w:rPr>
    </w:lvl>
    <w:lvl w:ilvl="6" w:tplc="C17E932A">
      <w:numFmt w:val="bullet"/>
      <w:lvlText w:val="•"/>
      <w:lvlJc w:val="left"/>
      <w:pPr>
        <w:ind w:left="5832" w:hanging="360"/>
      </w:pPr>
      <w:rPr>
        <w:rFonts w:hint="default"/>
        <w:lang w:val="sq-AL" w:eastAsia="en-US" w:bidi="ar-SA"/>
      </w:rPr>
    </w:lvl>
    <w:lvl w:ilvl="7" w:tplc="5F9A07F6">
      <w:numFmt w:val="bullet"/>
      <w:lvlText w:val="•"/>
      <w:lvlJc w:val="left"/>
      <w:pPr>
        <w:ind w:left="6744" w:hanging="360"/>
      </w:pPr>
      <w:rPr>
        <w:rFonts w:hint="default"/>
        <w:lang w:val="sq-AL" w:eastAsia="en-US" w:bidi="ar-SA"/>
      </w:rPr>
    </w:lvl>
    <w:lvl w:ilvl="8" w:tplc="BEC4D72E">
      <w:numFmt w:val="bullet"/>
      <w:lvlText w:val="•"/>
      <w:lvlJc w:val="left"/>
      <w:pPr>
        <w:ind w:left="7656" w:hanging="360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C"/>
    <w:rsid w:val="00107D58"/>
    <w:rsid w:val="00142F0D"/>
    <w:rsid w:val="00160C39"/>
    <w:rsid w:val="001961C0"/>
    <w:rsid w:val="001A17B6"/>
    <w:rsid w:val="00263BC9"/>
    <w:rsid w:val="00285BE2"/>
    <w:rsid w:val="00302132"/>
    <w:rsid w:val="003967E0"/>
    <w:rsid w:val="003D1BF6"/>
    <w:rsid w:val="004A3115"/>
    <w:rsid w:val="004F6214"/>
    <w:rsid w:val="006149BD"/>
    <w:rsid w:val="0065164A"/>
    <w:rsid w:val="00680673"/>
    <w:rsid w:val="006E6574"/>
    <w:rsid w:val="006E6969"/>
    <w:rsid w:val="00753D35"/>
    <w:rsid w:val="007959F0"/>
    <w:rsid w:val="008B5D9C"/>
    <w:rsid w:val="009769A2"/>
    <w:rsid w:val="00A34CF2"/>
    <w:rsid w:val="00A528C3"/>
    <w:rsid w:val="00A7497A"/>
    <w:rsid w:val="00A91840"/>
    <w:rsid w:val="00AD48E1"/>
    <w:rsid w:val="00AF0689"/>
    <w:rsid w:val="00B203FE"/>
    <w:rsid w:val="00B21FC3"/>
    <w:rsid w:val="00B74DCB"/>
    <w:rsid w:val="00B925E9"/>
    <w:rsid w:val="00CB243B"/>
    <w:rsid w:val="00D37F9A"/>
    <w:rsid w:val="00D52A26"/>
    <w:rsid w:val="00DA6660"/>
    <w:rsid w:val="00EA0B85"/>
    <w:rsid w:val="00F05AB1"/>
    <w:rsid w:val="00F27C41"/>
    <w:rsid w:val="00FB40DC"/>
    <w:rsid w:val="00FD1260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ADD9"/>
  <w15:docId w15:val="{C93E2DDC-96C3-4DD5-8F93-D6C0A1A9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line="374" w:lineRule="exact"/>
      <w:ind w:left="3315" w:right="3334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12" w:lineRule="exact"/>
      <w:ind w:left="114" w:right="136"/>
      <w:jc w:val="center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right="118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4" w:right="1463"/>
      <w:jc w:val="center"/>
      <w:outlineLvl w:val="3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nexhmije.xani</dc:creator>
  <cp:lastModifiedBy>Mihrije Shaljani</cp:lastModifiedBy>
  <cp:revision>4</cp:revision>
  <dcterms:created xsi:type="dcterms:W3CDTF">2025-03-10T10:40:00Z</dcterms:created>
  <dcterms:modified xsi:type="dcterms:W3CDTF">2025-03-10T10:46:00Z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