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F41A" w14:textId="7EA5D46E" w:rsidR="00632F70" w:rsidRPr="00401F96" w:rsidRDefault="00686685" w:rsidP="00632F70">
      <w:pPr>
        <w:spacing w:line="240" w:lineRule="auto"/>
        <w:ind w:left="1980" w:hanging="1980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Njoftim</w:t>
      </w:r>
      <w:r w:rsidR="00632F70" w:rsidRPr="00401F96">
        <w:rPr>
          <w:rFonts w:ascii="Book Antiqua" w:hAnsi="Book Antiqua"/>
          <w:b/>
          <w:bCs/>
        </w:rPr>
        <w:t xml:space="preserve"> për Vend të Lirë Pune</w:t>
      </w:r>
    </w:p>
    <w:p w14:paraId="1D89DD76" w14:textId="77777777" w:rsidR="00632F70" w:rsidRPr="00401F96" w:rsidRDefault="00632F70" w:rsidP="00193A4E">
      <w:pPr>
        <w:spacing w:line="240" w:lineRule="auto"/>
        <w:rPr>
          <w:rFonts w:ascii="Book Antiqua" w:hAnsi="Book Antiqua"/>
        </w:rPr>
      </w:pPr>
    </w:p>
    <w:p w14:paraId="505C7F6D" w14:textId="23858012" w:rsidR="008315FE" w:rsidRPr="00401F96" w:rsidRDefault="008315FE" w:rsidP="008315FE">
      <w:pPr>
        <w:spacing w:line="240" w:lineRule="auto"/>
        <w:ind w:left="1980" w:hanging="1980"/>
        <w:jc w:val="both"/>
        <w:rPr>
          <w:rFonts w:ascii="Book Antiqua" w:eastAsia="Times New Roman" w:hAnsi="Book Antiqua"/>
          <w:b/>
        </w:rPr>
      </w:pPr>
      <w:r w:rsidRPr="00401F96">
        <w:rPr>
          <w:rFonts w:ascii="Book Antiqua" w:eastAsia="Times New Roman" w:hAnsi="Book Antiqua"/>
          <w:b/>
        </w:rPr>
        <w:t>Po</w:t>
      </w:r>
      <w:r w:rsidR="00DA1578" w:rsidRPr="00401F96">
        <w:rPr>
          <w:rFonts w:ascii="Book Antiqua" w:eastAsia="Times New Roman" w:hAnsi="Book Antiqua"/>
          <w:b/>
        </w:rPr>
        <w:t>zita</w:t>
      </w:r>
      <w:r w:rsidRPr="00401F96">
        <w:rPr>
          <w:rFonts w:ascii="Book Antiqua" w:eastAsia="Times New Roman" w:hAnsi="Book Antiqua"/>
          <w:b/>
        </w:rPr>
        <w:t xml:space="preserve">: </w:t>
      </w:r>
      <w:r w:rsidRPr="00401F96">
        <w:rPr>
          <w:rFonts w:ascii="Book Antiqua" w:eastAsia="Times New Roman" w:hAnsi="Book Antiqua"/>
          <w:b/>
        </w:rPr>
        <w:tab/>
      </w:r>
      <w:bookmarkStart w:id="0" w:name="_Hlk236662040"/>
      <w:r w:rsidR="00DA1578" w:rsidRPr="00401F96">
        <w:rPr>
          <w:rFonts w:ascii="Book Antiqua" w:hAnsi="Book Antiqua"/>
          <w:b/>
        </w:rPr>
        <w:t>Zyrtar/e i/e Projektit në Zyrën Antenë të Sekretariatit të Përbashkët Teknik (në vijim “SPT”) për Programin IPA të Bashkëpunimit Ndërkufitar Mali i Zi – Kosovë në kuadër të IPA III (2021–2027)</w:t>
      </w:r>
    </w:p>
    <w:bookmarkEnd w:id="0"/>
    <w:p w14:paraId="07915151" w14:textId="2AAF36FB" w:rsidR="008315FE" w:rsidRPr="00401F96" w:rsidRDefault="00193A4E" w:rsidP="008315FE">
      <w:pPr>
        <w:spacing w:line="240" w:lineRule="auto"/>
        <w:ind w:left="1800" w:hanging="1800"/>
        <w:rPr>
          <w:rFonts w:ascii="Book Antiqua" w:eastAsia="Times New Roman" w:hAnsi="Book Antiqua"/>
          <w:b/>
        </w:rPr>
      </w:pPr>
      <w:r w:rsidRPr="00401F96">
        <w:rPr>
          <w:rFonts w:ascii="Book Antiqua" w:eastAsia="Times New Roman" w:hAnsi="Book Antiqua"/>
          <w:b/>
        </w:rPr>
        <w:t>Lokacioni</w:t>
      </w:r>
      <w:r w:rsidR="008315FE" w:rsidRPr="00401F96">
        <w:rPr>
          <w:rFonts w:ascii="Book Antiqua" w:eastAsia="Times New Roman" w:hAnsi="Book Antiqua"/>
          <w:b/>
        </w:rPr>
        <w:t xml:space="preserve"> </w:t>
      </w:r>
      <w:r w:rsidR="008315FE" w:rsidRPr="00401F96">
        <w:rPr>
          <w:rFonts w:ascii="Book Antiqua" w:eastAsia="Times New Roman" w:hAnsi="Book Antiqua"/>
          <w:b/>
        </w:rPr>
        <w:tab/>
        <w:t xml:space="preserve">    </w:t>
      </w:r>
      <w:r w:rsidR="00DA1578" w:rsidRPr="00401F96">
        <w:rPr>
          <w:rFonts w:ascii="Book Antiqua" w:eastAsia="Times New Roman" w:hAnsi="Book Antiqua"/>
          <w:b/>
        </w:rPr>
        <w:t xml:space="preserve">Zyra Antenë në Prishtinë </w:t>
      </w:r>
    </w:p>
    <w:p w14:paraId="64A3089D" w14:textId="7BA0E339" w:rsidR="00DA1578" w:rsidRPr="00401F96" w:rsidRDefault="008315FE" w:rsidP="00DA1578">
      <w:pPr>
        <w:spacing w:line="240" w:lineRule="auto"/>
        <w:ind w:left="1980" w:hanging="1980"/>
        <w:jc w:val="both"/>
        <w:rPr>
          <w:rFonts w:ascii="Book Antiqua" w:hAnsi="Book Antiqua"/>
          <w:b/>
        </w:rPr>
      </w:pPr>
      <w:r w:rsidRPr="00401F96">
        <w:rPr>
          <w:rFonts w:ascii="Book Antiqua" w:eastAsia="Times New Roman" w:hAnsi="Book Antiqua"/>
          <w:b/>
        </w:rPr>
        <w:t>Proje</w:t>
      </w:r>
      <w:r w:rsidR="00DA1578" w:rsidRPr="00401F96">
        <w:rPr>
          <w:rFonts w:ascii="Book Antiqua" w:eastAsia="Times New Roman" w:hAnsi="Book Antiqua"/>
          <w:b/>
        </w:rPr>
        <w:t>kti</w:t>
      </w:r>
      <w:r w:rsidRPr="00401F96">
        <w:rPr>
          <w:rFonts w:ascii="Book Antiqua" w:eastAsia="Times New Roman" w:hAnsi="Book Antiqua"/>
          <w:b/>
        </w:rPr>
        <w:t xml:space="preserve">: </w:t>
      </w:r>
      <w:r w:rsidRPr="00401F96">
        <w:rPr>
          <w:rFonts w:ascii="Book Antiqua" w:eastAsia="Times New Roman" w:hAnsi="Book Antiqua"/>
          <w:b/>
        </w:rPr>
        <w:tab/>
      </w:r>
      <w:r w:rsidR="00DA1578" w:rsidRPr="00401F96">
        <w:rPr>
          <w:rFonts w:ascii="Book Antiqua" w:hAnsi="Book Antiqua"/>
          <w:b/>
        </w:rPr>
        <w:t>Asistenc</w:t>
      </w:r>
      <w:r w:rsidR="001D27EB" w:rsidRPr="00401F96">
        <w:rPr>
          <w:rFonts w:ascii="Book Antiqua" w:hAnsi="Book Antiqua"/>
          <w:b/>
        </w:rPr>
        <w:t>ë</w:t>
      </w:r>
      <w:r w:rsidR="00DA1578" w:rsidRPr="00401F96">
        <w:rPr>
          <w:rFonts w:ascii="Book Antiqua" w:hAnsi="Book Antiqua"/>
          <w:b/>
        </w:rPr>
        <w:t xml:space="preserve"> Teknike për menaxhimin e Programit IPA III të Bashkëpunimit Ndërkufitar Mali i Zi – Kosovë (IPAIII/2026/488-929)</w:t>
      </w:r>
    </w:p>
    <w:p w14:paraId="0542A4E6" w14:textId="7344543E" w:rsidR="008315FE" w:rsidRPr="00401F96" w:rsidRDefault="00DA1578" w:rsidP="00DA1578">
      <w:pPr>
        <w:spacing w:line="240" w:lineRule="auto"/>
        <w:ind w:left="1980" w:hanging="1980"/>
        <w:jc w:val="both"/>
        <w:rPr>
          <w:rFonts w:ascii="Book Antiqua" w:eastAsia="MS Mincho" w:hAnsi="Book Antiqua"/>
          <w:b/>
        </w:rPr>
      </w:pPr>
      <w:r w:rsidRPr="00401F96">
        <w:rPr>
          <w:rFonts w:ascii="Book Antiqua" w:hAnsi="Book Antiqua"/>
          <w:b/>
        </w:rPr>
        <w:t>Kohëzgjatja</w:t>
      </w:r>
      <w:r w:rsidR="008315FE" w:rsidRPr="00401F96">
        <w:rPr>
          <w:rFonts w:ascii="Book Antiqua" w:eastAsia="Times New Roman" w:hAnsi="Book Antiqua"/>
          <w:b/>
        </w:rPr>
        <w:t xml:space="preserve">: </w:t>
      </w:r>
      <w:r w:rsidRPr="00401F96">
        <w:rPr>
          <w:rFonts w:ascii="Book Antiqua" w:eastAsia="Times New Roman" w:hAnsi="Book Antiqua"/>
          <w:b/>
        </w:rPr>
        <w:t xml:space="preserve">            </w:t>
      </w:r>
      <w:r w:rsidRPr="00401F96">
        <w:rPr>
          <w:rFonts w:ascii="Book Antiqua" w:hAnsi="Book Antiqua"/>
          <w:b/>
        </w:rPr>
        <w:t xml:space="preserve">31 muaj, në përputhje me periudhën e zbatimit të Kontratës së </w:t>
      </w:r>
      <w:proofErr w:type="spellStart"/>
      <w:r w:rsidRPr="00401F96">
        <w:rPr>
          <w:rFonts w:ascii="Book Antiqua" w:hAnsi="Book Antiqua"/>
          <w:b/>
        </w:rPr>
        <w:t>Grantit</w:t>
      </w:r>
      <w:proofErr w:type="spellEnd"/>
      <w:r w:rsidRPr="00401F96">
        <w:rPr>
          <w:rFonts w:ascii="Book Antiqua" w:hAnsi="Book Antiqua"/>
          <w:b/>
        </w:rPr>
        <w:t xml:space="preserve"> për Asistencë Teknike (TAGC), me mundësi vazhdimi, në varësi të zgjatjes së TAGC-së</w:t>
      </w:r>
    </w:p>
    <w:p w14:paraId="3D618D2A" w14:textId="682006DF" w:rsidR="00DA1578" w:rsidRPr="00401F96" w:rsidRDefault="00DA1578" w:rsidP="008315FE">
      <w:pPr>
        <w:spacing w:line="240" w:lineRule="auto"/>
        <w:jc w:val="both"/>
        <w:rPr>
          <w:rStyle w:val="Strong"/>
          <w:rFonts w:ascii="Book Antiqua" w:hAnsi="Book Antiqua"/>
          <w:b w:val="0"/>
          <w:bCs w:val="0"/>
        </w:rPr>
      </w:pPr>
      <w:r w:rsidRPr="00401F96">
        <w:rPr>
          <w:rFonts w:ascii="Book Antiqua" w:hAnsi="Book Antiqua"/>
        </w:rPr>
        <w:t xml:space="preserve">Ministria e Administrimit të Pushtetit Lokal e Republikës së Kosovës, në bashkëpunim me Ministrinë e Çështjeve Evropiane të Malit të Zi, në cilësinë e Strukturave të Bashkëpunimit Ndërkufitar të Programit IPA të Bashkëpunimit Ndërkufitar Mali i Zi – Kosovë (në vijim "Programi"), fton kandidatët e interesuar të aplikojnë për pozitën </w:t>
      </w:r>
      <w:r w:rsidRPr="00401F96">
        <w:rPr>
          <w:rFonts w:ascii="Book Antiqua" w:hAnsi="Book Antiqua"/>
          <w:b/>
          <w:bCs/>
        </w:rPr>
        <w:t xml:space="preserve">e </w:t>
      </w:r>
      <w:r w:rsidRPr="00401F96">
        <w:rPr>
          <w:rStyle w:val="Strong"/>
          <w:rFonts w:ascii="Book Antiqua" w:hAnsi="Book Antiqua"/>
          <w:b w:val="0"/>
          <w:bCs w:val="0"/>
        </w:rPr>
        <w:t>Zyrtarit/</w:t>
      </w:r>
      <w:proofErr w:type="spellStart"/>
      <w:r w:rsidRPr="00401F96">
        <w:rPr>
          <w:rStyle w:val="Strong"/>
          <w:rFonts w:ascii="Book Antiqua" w:hAnsi="Book Antiqua"/>
          <w:b w:val="0"/>
          <w:bCs w:val="0"/>
        </w:rPr>
        <w:t>es</w:t>
      </w:r>
      <w:proofErr w:type="spellEnd"/>
      <w:r w:rsidRPr="00401F96">
        <w:rPr>
          <w:rStyle w:val="Strong"/>
          <w:rFonts w:ascii="Book Antiqua" w:hAnsi="Book Antiqua"/>
          <w:b w:val="0"/>
          <w:bCs w:val="0"/>
        </w:rPr>
        <w:t xml:space="preserve"> të Projektit në Zyrën Antenë të Sekretariatit të Përbashkët Teknik (SPT).</w:t>
      </w:r>
    </w:p>
    <w:p w14:paraId="07CBC59D" w14:textId="77777777" w:rsidR="001D27EB" w:rsidRPr="00401F96" w:rsidRDefault="001D27EB" w:rsidP="001D27EB">
      <w:pPr>
        <w:pStyle w:val="Heading1"/>
        <w:rPr>
          <w:rFonts w:ascii="Book Antiqua" w:eastAsia="Times New Roman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OBJEKTIVI I PËRGJITHSHËM I PROJEKTIT</w:t>
      </w:r>
    </w:p>
    <w:p w14:paraId="2F68C033" w14:textId="77777777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Objektivi i përgjithshëm i Asistencës Teknike është të mbështesë Strukturat e Bashkëpunimit Ndërkufitar në krijimin dhe menaxhimin efikas të Programit IPA III të Bashkëpunimit Ndërkufitar Mali i Zi – Kosovë, në përputhje me rregulloret e Bashkimit Evropian dhe legjislacionin kombëtar.</w:t>
      </w:r>
    </w:p>
    <w:p w14:paraId="60A225CA" w14:textId="77777777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Sekretariati i Përbashkët Teknik (SPT) është organi </w:t>
      </w:r>
      <w:proofErr w:type="spellStart"/>
      <w:r w:rsidRPr="00401F96">
        <w:rPr>
          <w:rFonts w:ascii="Book Antiqua" w:hAnsi="Book Antiqua"/>
          <w:sz w:val="22"/>
          <w:szCs w:val="22"/>
          <w:lang w:val="sq-AL"/>
        </w:rPr>
        <w:t>operacional</w:t>
      </w:r>
      <w:proofErr w:type="spellEnd"/>
      <w:r w:rsidRPr="00401F96">
        <w:rPr>
          <w:rFonts w:ascii="Book Antiqua" w:hAnsi="Book Antiqua"/>
          <w:sz w:val="22"/>
          <w:szCs w:val="22"/>
          <w:lang w:val="sq-AL"/>
        </w:rPr>
        <w:t xml:space="preserve"> përgjegjës për mbështetjen e zbatimit të përditshëm teknik dhe administrativ të Programit.</w:t>
      </w:r>
    </w:p>
    <w:p w14:paraId="4790983D" w14:textId="77777777" w:rsidR="001D27EB" w:rsidRPr="00401F96" w:rsidRDefault="001D27EB" w:rsidP="001D27EB">
      <w:pPr>
        <w:pStyle w:val="Heading1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QËLLIMI I POZITËS</w:t>
      </w:r>
    </w:p>
    <w:p w14:paraId="112D3E8B" w14:textId="77777777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Zyrtari/ja i/e Projektit në Zyrën Antenë të Sekretariatit të Përbashkët Teknik (SPT) do të mbështesë zbatimin dhe menaxhimin e përditshëm të Programit IPA III të Bashkëpunimit Ndërkufitar Mali i Zi – Kosovë dhe Kontratës së </w:t>
      </w:r>
      <w:proofErr w:type="spellStart"/>
      <w:r w:rsidRPr="00401F96">
        <w:rPr>
          <w:rFonts w:ascii="Book Antiqua" w:hAnsi="Book Antiqua"/>
          <w:sz w:val="22"/>
          <w:szCs w:val="22"/>
          <w:lang w:val="sq-AL"/>
        </w:rPr>
        <w:t>Grantit</w:t>
      </w:r>
      <w:proofErr w:type="spellEnd"/>
      <w:r w:rsidRPr="00401F96">
        <w:rPr>
          <w:rFonts w:ascii="Book Antiqua" w:hAnsi="Book Antiqua"/>
          <w:sz w:val="22"/>
          <w:szCs w:val="22"/>
          <w:lang w:val="sq-AL"/>
        </w:rPr>
        <w:t xml:space="preserve"> për Asistencë Teknike (TAGC).</w:t>
      </w:r>
    </w:p>
    <w:p w14:paraId="0FC520EF" w14:textId="254AC79B" w:rsidR="001D27EB" w:rsidRPr="00401F96" w:rsidRDefault="00632F70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Zyrtari i projektit</w:t>
      </w:r>
      <w:r w:rsidR="001D27EB" w:rsidRPr="00401F96">
        <w:rPr>
          <w:rFonts w:ascii="Book Antiqua" w:hAnsi="Book Antiqua"/>
          <w:sz w:val="22"/>
          <w:szCs w:val="22"/>
          <w:lang w:val="sq-AL"/>
        </w:rPr>
        <w:t xml:space="preserve"> është përgjegjës për ofrimin e mbështetjes teknike, administrative dhe operative për strukturat e menaxhimit të Programit, duke kontribuar në planifikimin, monitorimin, </w:t>
      </w:r>
      <w:r w:rsidR="001D27EB" w:rsidRPr="00401F96">
        <w:rPr>
          <w:rFonts w:ascii="Book Antiqua" w:hAnsi="Book Antiqua"/>
          <w:sz w:val="22"/>
          <w:szCs w:val="22"/>
          <w:lang w:val="sq-AL"/>
        </w:rPr>
        <w:lastRenderedPageBreak/>
        <w:t>raportimin dhe zbatimin e Programit, në përgatitjen dhe menaxhimin e Thirrjeve për Propozime, si dhe në mbështetjen e përfituesve të projekteve gjatë gjithë ciklit të projektit.</w:t>
      </w:r>
    </w:p>
    <w:p w14:paraId="188D1A6A" w14:textId="77777777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Zyrtari/ja i/e Projektit do të kontribuojë gjithashtu në aktivitetet e komunikimit dhe </w:t>
      </w:r>
      <w:proofErr w:type="spellStart"/>
      <w:r w:rsidRPr="00401F96">
        <w:rPr>
          <w:rFonts w:ascii="Book Antiqua" w:hAnsi="Book Antiqua"/>
          <w:sz w:val="22"/>
          <w:szCs w:val="22"/>
          <w:lang w:val="sq-AL"/>
        </w:rPr>
        <w:t>vizibilitetit</w:t>
      </w:r>
      <w:proofErr w:type="spellEnd"/>
      <w:r w:rsidRPr="00401F96">
        <w:rPr>
          <w:rFonts w:ascii="Book Antiqua" w:hAnsi="Book Antiqua"/>
          <w:sz w:val="22"/>
          <w:szCs w:val="22"/>
          <w:lang w:val="sq-AL"/>
        </w:rPr>
        <w:t xml:space="preserve"> të Programit, do të organizojë dhe mbështesë takime, trajnime dhe ngjarje </w:t>
      </w:r>
      <w:proofErr w:type="spellStart"/>
      <w:r w:rsidRPr="00401F96">
        <w:rPr>
          <w:rFonts w:ascii="Book Antiqua" w:hAnsi="Book Antiqua"/>
          <w:sz w:val="22"/>
          <w:szCs w:val="22"/>
          <w:lang w:val="sq-AL"/>
        </w:rPr>
        <w:t>promovuese</w:t>
      </w:r>
      <w:proofErr w:type="spellEnd"/>
      <w:r w:rsidRPr="00401F96">
        <w:rPr>
          <w:rFonts w:ascii="Book Antiqua" w:hAnsi="Book Antiqua"/>
          <w:sz w:val="22"/>
          <w:szCs w:val="22"/>
          <w:lang w:val="sq-AL"/>
        </w:rPr>
        <w:t>, do të mirëmbajë dokumentacionin dhe sistemet e monitorimit të Programit, si dhe do të sigurojë zbatimin efektiv të aktiviteteve të Programit në përputhje me rregulloret e Bashkimit Evropian, rregullat e Programit dhe procedurat kombëtare.</w:t>
      </w:r>
    </w:p>
    <w:p w14:paraId="783B00B6" w14:textId="02619C27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Zyrtari/ja i/e Projektit i raporton Shefit të SPT-së, Strukturës së Bashkëpunimit Ndërkufitar dhe Autoritetit Kontraktues, si dhe kryen çdo detyrë tjetër që i caktohet nga këto struktura.</w:t>
      </w:r>
    </w:p>
    <w:p w14:paraId="6809EA88" w14:textId="37FA014F" w:rsidR="008315FE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Vendi i punës është në Prishtinë. Pozita përfshin gjithashtu udhëtime, kryesisht brenda zonës programuese, për të mbështetur organizimin dhe pjesëmarrjen në aktivitete dhe takime të ndryshme në terren, sipas nevojës.</w:t>
      </w:r>
    </w:p>
    <w:p w14:paraId="11463213" w14:textId="77777777" w:rsidR="001D27EB" w:rsidRPr="00401F96" w:rsidRDefault="001D27EB" w:rsidP="001D27EB">
      <w:pPr>
        <w:pStyle w:val="Heading1"/>
        <w:rPr>
          <w:rFonts w:ascii="Book Antiqua" w:eastAsia="Times New Roman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PËRGJEGJËSITË DHE DETYRAT</w:t>
      </w:r>
    </w:p>
    <w:p w14:paraId="4CFBCB6F" w14:textId="77777777" w:rsidR="001D27EB" w:rsidRPr="00401F96" w:rsidRDefault="001D27EB" w:rsidP="00632F70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Zyrtari/ja i/e Projektit do të kryejë, ndër të tjera, detyrat e mëposhtme në përputhje me Kontratën e </w:t>
      </w:r>
      <w:proofErr w:type="spellStart"/>
      <w:r w:rsidRPr="00401F96">
        <w:rPr>
          <w:rFonts w:ascii="Book Antiqua" w:hAnsi="Book Antiqua"/>
          <w:sz w:val="22"/>
          <w:szCs w:val="22"/>
          <w:lang w:val="sq-AL"/>
        </w:rPr>
        <w:t>Grantit</w:t>
      </w:r>
      <w:proofErr w:type="spellEnd"/>
      <w:r w:rsidRPr="00401F96">
        <w:rPr>
          <w:rFonts w:ascii="Book Antiqua" w:hAnsi="Book Antiqua"/>
          <w:sz w:val="22"/>
          <w:szCs w:val="22"/>
          <w:lang w:val="sq-AL"/>
        </w:rPr>
        <w:t xml:space="preserve"> për Asistencë Teknike (TAGC) dhe dokumentet e tjera përkatëse të Programit:</w:t>
      </w:r>
    </w:p>
    <w:p w14:paraId="72B83491" w14:textId="77777777" w:rsidR="001D27EB" w:rsidRPr="00401F96" w:rsidRDefault="001D27EB" w:rsidP="001D27EB">
      <w:pPr>
        <w:pStyle w:val="Heading2"/>
        <w:rPr>
          <w:rFonts w:ascii="Book Antiqua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1. Mbështetje në menaxhimin e TAGC-së</w:t>
      </w:r>
    </w:p>
    <w:p w14:paraId="1FC59750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zbatimin dhe menaxhimin e përditshëm të Kontratës së </w:t>
      </w:r>
      <w:proofErr w:type="spellStart"/>
      <w:r w:rsidRPr="00401F96">
        <w:rPr>
          <w:rFonts w:ascii="Book Antiqua" w:hAnsi="Book Antiqua"/>
        </w:rPr>
        <w:t>Grantit</w:t>
      </w:r>
      <w:proofErr w:type="spellEnd"/>
      <w:r w:rsidRPr="00401F96">
        <w:rPr>
          <w:rFonts w:ascii="Book Antiqua" w:hAnsi="Book Antiqua"/>
        </w:rPr>
        <w:t xml:space="preserve"> për Asistencë Teknike, në përputhje me Kontratën e </w:t>
      </w:r>
      <w:proofErr w:type="spellStart"/>
      <w:r w:rsidRPr="00401F96">
        <w:rPr>
          <w:rFonts w:ascii="Book Antiqua" w:hAnsi="Book Antiqua"/>
        </w:rPr>
        <w:t>Grantit</w:t>
      </w:r>
      <w:proofErr w:type="spellEnd"/>
      <w:r w:rsidRPr="00401F96">
        <w:rPr>
          <w:rFonts w:ascii="Book Antiqua" w:hAnsi="Book Antiqua"/>
        </w:rPr>
        <w:t xml:space="preserve"> dhe planet e miratuara të punës; </w:t>
      </w:r>
    </w:p>
    <w:p w14:paraId="7A4A9C9E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Asiston në përgatitjen e raporteve narrative dhe financiare periodike dhe përfundimtare, kërkesave për pagesë dhe dokumentacionit tjetër </w:t>
      </w:r>
      <w:proofErr w:type="spellStart"/>
      <w:r w:rsidRPr="00401F96">
        <w:rPr>
          <w:rFonts w:ascii="Book Antiqua" w:hAnsi="Book Antiqua"/>
        </w:rPr>
        <w:t>kontraktual</w:t>
      </w:r>
      <w:proofErr w:type="spellEnd"/>
      <w:r w:rsidRPr="00401F96">
        <w:rPr>
          <w:rFonts w:ascii="Book Antiqua" w:hAnsi="Book Antiqua"/>
        </w:rPr>
        <w:t xml:space="preserve">; </w:t>
      </w:r>
    </w:p>
    <w:p w14:paraId="1B676152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menaxhimin financiar dhe administrativ të TAGC-së, duke përfshirë prokurimin, kontraktimin, planifikimin buxhetor, raportimin financiar dhe administrimin e dokumentacionit, në bashkëpunim me Zyrtarin për Financa dhe Prokurim dhe Strukturën e Bashkëpunimit Ndërkufitar; </w:t>
      </w:r>
    </w:p>
    <w:p w14:paraId="680D4D72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Siguron zbatimin në kohë, dokumentimin dhe raportimin e aktiviteteve të TAGC-së, përfshirë regjistrimin e rregullt të aktiviteteve dhe rezultateve; </w:t>
      </w:r>
    </w:p>
    <w:p w14:paraId="6160F344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Siguron përputhshmërinë e të gjitha aktiviteteve dhe produkteve të realizuara në kuadër të TAGC-së me kërkesat e Bashkimit Evropian për komunikim dhe </w:t>
      </w:r>
      <w:proofErr w:type="spellStart"/>
      <w:r w:rsidRPr="00401F96">
        <w:rPr>
          <w:rFonts w:ascii="Book Antiqua" w:hAnsi="Book Antiqua"/>
        </w:rPr>
        <w:t>vizibilitet</w:t>
      </w:r>
      <w:proofErr w:type="spellEnd"/>
      <w:r w:rsidRPr="00401F96">
        <w:rPr>
          <w:rFonts w:ascii="Book Antiqua" w:hAnsi="Book Antiqua"/>
        </w:rPr>
        <w:t xml:space="preserve">; </w:t>
      </w:r>
    </w:p>
    <w:p w14:paraId="5F616446" w14:textId="77777777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Përgatit dokumentacionin zyrtar për udhëtimet që lidhen me aktivitetet e Programit, duke përfshirë kërkesat për udhëtim, kërkesat për paradhënie, raportet e udhëtimit me të gjithë dokumentacionin mbështetës dhe dëshmitë e shpenzimeve, si dhe dokumente të tjera të nevojshme sipas rregullave dhe procedurave në fuqi; </w:t>
      </w:r>
    </w:p>
    <w:p w14:paraId="3650B2D6" w14:textId="647233E6" w:rsidR="001D27EB" w:rsidRPr="00401F96" w:rsidRDefault="001D27EB" w:rsidP="00632F7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lastRenderedPageBreak/>
        <w:t>Menaxhon dhe p</w:t>
      </w:r>
      <w:r w:rsidR="00632F70" w:rsidRPr="00401F96">
        <w:rPr>
          <w:rFonts w:ascii="Book Antiqua" w:hAnsi="Book Antiqua"/>
        </w:rPr>
        <w:t>rocedon</w:t>
      </w:r>
      <w:r w:rsidRPr="00401F96">
        <w:rPr>
          <w:rFonts w:ascii="Book Antiqua" w:hAnsi="Book Antiqua"/>
        </w:rPr>
        <w:t xml:space="preserve"> </w:t>
      </w:r>
      <w:r w:rsidR="00632F70" w:rsidRPr="00401F96">
        <w:rPr>
          <w:rFonts w:ascii="Book Antiqua" w:hAnsi="Book Antiqua"/>
        </w:rPr>
        <w:t xml:space="preserve">për pagesë </w:t>
      </w:r>
      <w:r w:rsidRPr="00401F96">
        <w:rPr>
          <w:rFonts w:ascii="Book Antiqua" w:hAnsi="Book Antiqua"/>
        </w:rPr>
        <w:t xml:space="preserve">faturat që lidhen me shpenzimet e Programit (si qiraja e zyrës, mirëmbajtja, shërbimet komunale dhe shpenzime të tjera të Programit dhe </w:t>
      </w:r>
      <w:r w:rsidR="00632F70" w:rsidRPr="00401F96">
        <w:rPr>
          <w:rFonts w:ascii="Book Antiqua" w:hAnsi="Book Antiqua"/>
        </w:rPr>
        <w:t xml:space="preserve">të </w:t>
      </w:r>
      <w:r w:rsidRPr="00401F96">
        <w:rPr>
          <w:rFonts w:ascii="Book Antiqua" w:hAnsi="Book Antiqua"/>
        </w:rPr>
        <w:t xml:space="preserve">zyrës), si dhe përgatit dhe dorëzon dosjet e plota të pagesave në përputhje me procedurat financiare dhe rregullat e zbatueshme në Ministri. </w:t>
      </w:r>
    </w:p>
    <w:p w14:paraId="50E99AAD" w14:textId="77777777" w:rsidR="001D27EB" w:rsidRPr="00401F96" w:rsidRDefault="001D27EB" w:rsidP="001D27EB">
      <w:pPr>
        <w:pStyle w:val="Heading2"/>
        <w:rPr>
          <w:rFonts w:ascii="Book Antiqua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2. Mbështetje për strukturat e menaxhimit të Programit</w:t>
      </w:r>
    </w:p>
    <w:p w14:paraId="2CDFBE02" w14:textId="6977A756" w:rsidR="001D27EB" w:rsidRPr="00401F96" w:rsidRDefault="001D27EB" w:rsidP="00632F7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Ofron mbështetje teknike, administrative dhe </w:t>
      </w:r>
      <w:proofErr w:type="spellStart"/>
      <w:r w:rsidRPr="00401F96">
        <w:rPr>
          <w:rFonts w:ascii="Book Antiqua" w:hAnsi="Book Antiqua"/>
        </w:rPr>
        <w:t>sekretariale</w:t>
      </w:r>
      <w:proofErr w:type="spellEnd"/>
      <w:r w:rsidRPr="00401F96">
        <w:rPr>
          <w:rFonts w:ascii="Book Antiqua" w:hAnsi="Book Antiqua"/>
        </w:rPr>
        <w:t xml:space="preserve"> për Komitetin Drejtues të Projektit (</w:t>
      </w:r>
      <w:r w:rsidR="00632F70" w:rsidRPr="00401F96">
        <w:rPr>
          <w:rFonts w:ascii="Book Antiqua" w:hAnsi="Book Antiqua"/>
        </w:rPr>
        <w:t>KDP</w:t>
      </w:r>
      <w:r w:rsidRPr="00401F96">
        <w:rPr>
          <w:rFonts w:ascii="Book Antiqua" w:hAnsi="Book Antiqua"/>
        </w:rPr>
        <w:t>), Komitetin e Përbashkët Monitorues (</w:t>
      </w:r>
      <w:r w:rsidR="00632F70" w:rsidRPr="00401F96">
        <w:rPr>
          <w:rFonts w:ascii="Book Antiqua" w:hAnsi="Book Antiqua"/>
        </w:rPr>
        <w:t>KPM</w:t>
      </w:r>
      <w:r w:rsidRPr="00401F96">
        <w:rPr>
          <w:rFonts w:ascii="Book Antiqua" w:hAnsi="Book Antiqua"/>
        </w:rPr>
        <w:t xml:space="preserve">), </w:t>
      </w:r>
      <w:proofErr w:type="spellStart"/>
      <w:r w:rsidRPr="00401F96">
        <w:rPr>
          <w:rFonts w:ascii="Book Antiqua" w:hAnsi="Book Antiqua"/>
        </w:rPr>
        <w:t>Task</w:t>
      </w:r>
      <w:proofErr w:type="spellEnd"/>
      <w:r w:rsidRPr="00401F96">
        <w:rPr>
          <w:rFonts w:ascii="Book Antiqua" w:hAnsi="Book Antiqua"/>
        </w:rPr>
        <w:t xml:space="preserve"> Forcën e Përbashkët (</w:t>
      </w:r>
      <w:r w:rsidR="00632F70" w:rsidRPr="00401F96">
        <w:rPr>
          <w:rFonts w:ascii="Book Antiqua" w:hAnsi="Book Antiqua"/>
        </w:rPr>
        <w:t>TFP</w:t>
      </w:r>
      <w:r w:rsidRPr="00401F96">
        <w:rPr>
          <w:rFonts w:ascii="Book Antiqua" w:hAnsi="Book Antiqua"/>
        </w:rPr>
        <w:t xml:space="preserve">), Autoritetin </w:t>
      </w:r>
      <w:proofErr w:type="spellStart"/>
      <w:r w:rsidRPr="00401F96">
        <w:rPr>
          <w:rFonts w:ascii="Book Antiqua" w:hAnsi="Book Antiqua"/>
        </w:rPr>
        <w:t>Menaxhues</w:t>
      </w:r>
      <w:proofErr w:type="spellEnd"/>
      <w:r w:rsidRPr="00401F96">
        <w:rPr>
          <w:rFonts w:ascii="Book Antiqua" w:hAnsi="Book Antiqua"/>
        </w:rPr>
        <w:t xml:space="preserve"> (</w:t>
      </w:r>
      <w:r w:rsidR="00632F70" w:rsidRPr="00401F96">
        <w:rPr>
          <w:rFonts w:ascii="Book Antiqua" w:hAnsi="Book Antiqua"/>
        </w:rPr>
        <w:t>AM</w:t>
      </w:r>
      <w:r w:rsidRPr="00401F96">
        <w:rPr>
          <w:rFonts w:ascii="Book Antiqua" w:hAnsi="Book Antiqua"/>
        </w:rPr>
        <w:t>), Strukturat e Bashkëpunimit Ndërkufitar, Organin e Ndërmjetëm për Menaxhimin Financiar (IBFM), Organet e Kontrollit (</w:t>
      </w:r>
      <w:r w:rsidR="00632F70" w:rsidRPr="00401F96">
        <w:rPr>
          <w:rFonts w:ascii="Book Antiqua" w:hAnsi="Book Antiqua"/>
        </w:rPr>
        <w:t>OK</w:t>
      </w:r>
      <w:r w:rsidRPr="00401F96">
        <w:rPr>
          <w:rFonts w:ascii="Book Antiqua" w:hAnsi="Book Antiqua"/>
        </w:rPr>
        <w:t xml:space="preserve">) dhe strukturat e tjera të menaxhimit të Programit; </w:t>
      </w:r>
    </w:p>
    <w:p w14:paraId="1E89206E" w14:textId="2DB30E73" w:rsidR="001D27EB" w:rsidRPr="00401F96" w:rsidRDefault="001D27EB" w:rsidP="00632F7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organizimin e takimeve të </w:t>
      </w:r>
      <w:r w:rsidR="00632F70" w:rsidRPr="00401F96">
        <w:rPr>
          <w:rFonts w:ascii="Book Antiqua" w:hAnsi="Book Antiqua"/>
        </w:rPr>
        <w:t>KDP</w:t>
      </w:r>
      <w:r w:rsidRPr="00401F96">
        <w:rPr>
          <w:rFonts w:ascii="Book Antiqua" w:hAnsi="Book Antiqua"/>
        </w:rPr>
        <w:t xml:space="preserve">-së, </w:t>
      </w:r>
      <w:r w:rsidR="00632F70" w:rsidRPr="00401F96">
        <w:rPr>
          <w:rFonts w:ascii="Book Antiqua" w:hAnsi="Book Antiqua"/>
        </w:rPr>
        <w:t>KPM</w:t>
      </w:r>
      <w:r w:rsidRPr="00401F96">
        <w:rPr>
          <w:rFonts w:ascii="Book Antiqua" w:hAnsi="Book Antiqua"/>
        </w:rPr>
        <w:t xml:space="preserve">-së, </w:t>
      </w:r>
      <w:r w:rsidR="00632F70" w:rsidRPr="00401F96">
        <w:rPr>
          <w:rFonts w:ascii="Book Antiqua" w:hAnsi="Book Antiqua"/>
        </w:rPr>
        <w:t>TFP</w:t>
      </w:r>
      <w:r w:rsidRPr="00401F96">
        <w:rPr>
          <w:rFonts w:ascii="Book Antiqua" w:hAnsi="Book Antiqua"/>
        </w:rPr>
        <w:t xml:space="preserve">-së, takimeve dypalëshe, konsultative dhe koordinuese, punëtorive dhe procedurave me shkrim, duke përfshirë përgatitjen e agjendave, ftesave, dokumentacionit, procesverbaleve dhe organizimin logjistik; </w:t>
      </w:r>
    </w:p>
    <w:p w14:paraId="0DADDD4D" w14:textId="77777777" w:rsidR="001D27EB" w:rsidRPr="00401F96" w:rsidRDefault="001D27EB" w:rsidP="00632F7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Ofron informacione dhe asistencë teknike për strukturat e menaxhimit të Programit dhe palët e interesit, sipas nevojës; </w:t>
      </w:r>
    </w:p>
    <w:p w14:paraId="620F956F" w14:textId="77777777" w:rsidR="001D27EB" w:rsidRPr="00401F96" w:rsidRDefault="001D27EB" w:rsidP="00632F7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Merr pjesë në takime dhe ngjarje dypalëshe, tematike, rajonale dhe për ngritjen e kapaciteteve, kur kërkohet. </w:t>
      </w:r>
    </w:p>
    <w:p w14:paraId="0AE4A196" w14:textId="77777777" w:rsidR="001D27EB" w:rsidRPr="00401F96" w:rsidRDefault="001D27EB" w:rsidP="001D27EB">
      <w:pPr>
        <w:pStyle w:val="Heading2"/>
        <w:rPr>
          <w:rFonts w:ascii="Book Antiqua" w:hAnsi="Book Antiqua"/>
          <w:b/>
          <w:bCs/>
          <w:color w:val="auto"/>
          <w:sz w:val="22"/>
          <w:szCs w:val="22"/>
        </w:rPr>
      </w:pPr>
      <w:r w:rsidRPr="00401F96">
        <w:rPr>
          <w:rFonts w:ascii="Book Antiqua" w:hAnsi="Book Antiqua"/>
          <w:b/>
          <w:bCs/>
          <w:color w:val="auto"/>
          <w:sz w:val="22"/>
          <w:szCs w:val="22"/>
        </w:rPr>
        <w:t>3. Përgatitja e dokumenteve kryesore të Programit</w:t>
      </w:r>
    </w:p>
    <w:p w14:paraId="0017BE4E" w14:textId="21640DB1" w:rsidR="001D27EB" w:rsidRPr="00401F96" w:rsidRDefault="001D27EB" w:rsidP="00632F7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>Kontribuon në përgatitjen e Planeve Vjetore të Punës (</w:t>
      </w:r>
      <w:r w:rsidR="00632F70" w:rsidRPr="00401F96">
        <w:rPr>
          <w:rFonts w:ascii="Book Antiqua" w:hAnsi="Book Antiqua"/>
        </w:rPr>
        <w:t>PVP</w:t>
      </w:r>
      <w:r w:rsidRPr="00401F96">
        <w:rPr>
          <w:rFonts w:ascii="Book Antiqua" w:hAnsi="Book Antiqua"/>
        </w:rPr>
        <w:t>), Raporteve Vjetore dhe Përfundimtare të Zbatimit (</w:t>
      </w:r>
      <w:r w:rsidR="00632F70" w:rsidRPr="00401F96">
        <w:rPr>
          <w:rFonts w:ascii="Book Antiqua" w:hAnsi="Book Antiqua"/>
        </w:rPr>
        <w:t>RVFP</w:t>
      </w:r>
      <w:r w:rsidRPr="00401F96">
        <w:rPr>
          <w:rFonts w:ascii="Book Antiqua" w:hAnsi="Book Antiqua"/>
        </w:rPr>
        <w:t xml:space="preserve">), Planeve të Komunikimit dhe </w:t>
      </w:r>
      <w:proofErr w:type="spellStart"/>
      <w:r w:rsidRPr="00401F96">
        <w:rPr>
          <w:rFonts w:ascii="Book Antiqua" w:hAnsi="Book Antiqua"/>
        </w:rPr>
        <w:t>Vizibilitetit</w:t>
      </w:r>
      <w:proofErr w:type="spellEnd"/>
      <w:r w:rsidRPr="00401F96">
        <w:rPr>
          <w:rFonts w:ascii="Book Antiqua" w:hAnsi="Book Antiqua"/>
        </w:rPr>
        <w:t xml:space="preserve">, si dhe dokumenteve të tjera të Programit; </w:t>
      </w:r>
    </w:p>
    <w:p w14:paraId="29EC5C67" w14:textId="77777777" w:rsidR="001D27EB" w:rsidRPr="00401F96" w:rsidRDefault="001D27EB" w:rsidP="00632F7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rishikimin dhe përditësimin e dokumenteve të Programit dhe dokumenteve të tjera strategjike dhe operative, sipas nevojës; </w:t>
      </w:r>
    </w:p>
    <w:p w14:paraId="6BA19962" w14:textId="77777777" w:rsidR="001D27EB" w:rsidRPr="00401F96" w:rsidRDefault="001D27EB" w:rsidP="00632F7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përgatitjen e aplikimeve për kontratat e ardhshme të Asistencës Teknike dhe dokumenteve të tjera programuese. </w:t>
      </w:r>
    </w:p>
    <w:p w14:paraId="1936B497" w14:textId="77777777" w:rsidR="001D27EB" w:rsidRPr="00401F96" w:rsidRDefault="001D27EB" w:rsidP="001D27EB">
      <w:pPr>
        <w:pStyle w:val="Heading1"/>
        <w:rPr>
          <w:rFonts w:ascii="Book Antiqua" w:eastAsia="Times New Roman" w:hAnsi="Book Antiqua"/>
          <w:color w:val="auto"/>
          <w:sz w:val="22"/>
          <w:szCs w:val="22"/>
        </w:rPr>
      </w:pPr>
      <w:r w:rsidRPr="00401F96">
        <w:rPr>
          <w:rStyle w:val="Strong"/>
          <w:rFonts w:ascii="Book Antiqua" w:hAnsi="Book Antiqua"/>
          <w:color w:val="auto"/>
          <w:sz w:val="22"/>
          <w:szCs w:val="22"/>
        </w:rPr>
        <w:t>4. Monitorimi në nivel të Programit</w:t>
      </w:r>
    </w:p>
    <w:p w14:paraId="62BAC059" w14:textId="4CC6A704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Mirëmban dosje të </w:t>
      </w:r>
      <w:r w:rsidR="00632F70" w:rsidRPr="00401F96">
        <w:rPr>
          <w:rFonts w:ascii="Book Antiqua" w:hAnsi="Book Antiqua"/>
        </w:rPr>
        <w:t>kompletuara</w:t>
      </w:r>
      <w:r w:rsidRPr="00401F96">
        <w:rPr>
          <w:rFonts w:ascii="Book Antiqua" w:hAnsi="Book Antiqua"/>
        </w:rPr>
        <w:t xml:space="preserve"> dhe të përditësuara të projekteve, dokumentacionin e Programit dhe regjistrat elektronikë; </w:t>
      </w:r>
    </w:p>
    <w:p w14:paraId="3171F8B7" w14:textId="77777777" w:rsidR="001D27EB" w:rsidRPr="00401F96" w:rsidRDefault="001D27EB" w:rsidP="001D27E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ofrimin, verifikimin dhe </w:t>
      </w:r>
      <w:proofErr w:type="spellStart"/>
      <w:r w:rsidRPr="00401F96">
        <w:rPr>
          <w:rFonts w:ascii="Book Antiqua" w:hAnsi="Book Antiqua"/>
        </w:rPr>
        <w:t>validimin</w:t>
      </w:r>
      <w:proofErr w:type="spellEnd"/>
      <w:r w:rsidRPr="00401F96">
        <w:rPr>
          <w:rFonts w:ascii="Book Antiqua" w:hAnsi="Book Antiqua"/>
        </w:rPr>
        <w:t xml:space="preserve"> e të dhënave në Sistemin Rajonal të Monitorimit, si dhe në administrimin dhe përditësimin e rregullt të tij; </w:t>
      </w:r>
    </w:p>
    <w:p w14:paraId="7C5F4AE9" w14:textId="77777777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Ofron mbështetje të vazhdueshme për përfituesit e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 të financuara në kuadër të Thirrjeve për Propozime, nga momenti i nënshkrimit të kontratave deri në përfundimin e </w:t>
      </w:r>
      <w:r w:rsidRPr="00401F96">
        <w:rPr>
          <w:rFonts w:ascii="Book Antiqua" w:hAnsi="Book Antiqua"/>
        </w:rPr>
        <w:lastRenderedPageBreak/>
        <w:t xml:space="preserve">zbatimit të projekteve. Kjo mbështetje përfshin, ndër të tjera, kontrollin cilësor të raporteve të projektit dhe të kërkesave </w:t>
      </w:r>
      <w:proofErr w:type="spellStart"/>
      <w:r w:rsidRPr="00401F96">
        <w:rPr>
          <w:rFonts w:ascii="Book Antiqua" w:hAnsi="Book Antiqua"/>
        </w:rPr>
        <w:t>kontraktuale</w:t>
      </w:r>
      <w:proofErr w:type="spellEnd"/>
      <w:r w:rsidRPr="00401F96">
        <w:rPr>
          <w:rFonts w:ascii="Book Antiqua" w:hAnsi="Book Antiqua"/>
        </w:rPr>
        <w:t xml:space="preserve"> (si shtojcat e kontratës, </w:t>
      </w:r>
      <w:proofErr w:type="spellStart"/>
      <w:r w:rsidRPr="00401F96">
        <w:rPr>
          <w:rFonts w:ascii="Book Antiqua" w:hAnsi="Book Antiqua"/>
        </w:rPr>
        <w:t>rialokimet</w:t>
      </w:r>
      <w:proofErr w:type="spellEnd"/>
      <w:r w:rsidRPr="00401F96">
        <w:rPr>
          <w:rFonts w:ascii="Book Antiqua" w:hAnsi="Book Antiqua"/>
        </w:rPr>
        <w:t xml:space="preserve"> buxhetore etj.) para dorëzimit të tyre te Organi i Ndërmjetëm për Menaxhimin Financiar (IBFM); </w:t>
      </w:r>
    </w:p>
    <w:p w14:paraId="6EC9C2F4" w14:textId="7C022209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Përgatit planet e monitorimit dhe realizon vizita monitoruese në nivel projekti, përfshirë hartimin e raporteve të monitorimit, rekomandimeve dhe masave përcjellëse; </w:t>
      </w:r>
    </w:p>
    <w:p w14:paraId="4D4903A6" w14:textId="77777777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Përgatit dhe përditëson rregullisht vlerësimet e rrezikut për projektet, si dhe monitoron zbatimin e masave korrigjuese; </w:t>
      </w:r>
    </w:p>
    <w:p w14:paraId="051DDEA2" w14:textId="77777777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verifikimet në vend, vizitat për monitorimin e qëndrueshmërisë së projekteve, verifikimet e shpenzimeve dhe aktivitetet e tjera të kontrollit dhe verifikimit, sipas nevojës; </w:t>
      </w:r>
    </w:p>
    <w:p w14:paraId="65F2B2D5" w14:textId="040D4CC4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Autoritetin </w:t>
      </w:r>
      <w:proofErr w:type="spellStart"/>
      <w:r w:rsidRPr="00401F96">
        <w:rPr>
          <w:rFonts w:ascii="Book Antiqua" w:hAnsi="Book Antiqua"/>
        </w:rPr>
        <w:t>Menaxhues</w:t>
      </w:r>
      <w:proofErr w:type="spellEnd"/>
      <w:r w:rsidRPr="00401F96">
        <w:rPr>
          <w:rFonts w:ascii="Book Antiqua" w:hAnsi="Book Antiqua"/>
        </w:rPr>
        <w:t xml:space="preserve">, Strukturat e Bashkëpunimit Ndërkufitar, Organin e Ndërmjetëm për Menaxhimin Financiar dhe Komisionin Evropian gjatë </w:t>
      </w:r>
      <w:proofErr w:type="spellStart"/>
      <w:r w:rsidRPr="00401F96">
        <w:rPr>
          <w:rFonts w:ascii="Book Antiqua" w:hAnsi="Book Antiqua"/>
        </w:rPr>
        <w:t>auditimeve</w:t>
      </w:r>
      <w:proofErr w:type="spellEnd"/>
      <w:r w:rsidRPr="00401F96">
        <w:rPr>
          <w:rFonts w:ascii="Book Antiqua" w:hAnsi="Book Antiqua"/>
        </w:rPr>
        <w:t xml:space="preserve">, vlerësimeve, analizave dhe procedurave të tjera që lidhen me Programin; </w:t>
      </w:r>
    </w:p>
    <w:p w14:paraId="2A4E9DD3" w14:textId="5C8A121D" w:rsidR="001D27EB" w:rsidRPr="00401F96" w:rsidRDefault="001D27EB" w:rsidP="00632F7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Përgatit analiza statistikore, të dhëna monitorimi dhe informacione të tjera analitike të nevojshme për menaxhimin dhe raportimin e Programit. </w:t>
      </w:r>
    </w:p>
    <w:p w14:paraId="25095F53" w14:textId="77777777" w:rsidR="001D27EB" w:rsidRPr="00401F96" w:rsidRDefault="001D27EB" w:rsidP="001D27EB">
      <w:pPr>
        <w:pStyle w:val="Heading1"/>
        <w:rPr>
          <w:rFonts w:ascii="Book Antiqua" w:hAnsi="Book Antiqua"/>
          <w:color w:val="auto"/>
          <w:sz w:val="22"/>
          <w:szCs w:val="22"/>
        </w:rPr>
      </w:pPr>
      <w:r w:rsidRPr="00401F96">
        <w:rPr>
          <w:rStyle w:val="Strong"/>
          <w:rFonts w:ascii="Book Antiqua" w:hAnsi="Book Antiqua"/>
          <w:color w:val="auto"/>
          <w:sz w:val="22"/>
          <w:szCs w:val="22"/>
        </w:rPr>
        <w:t>5. Mbështetje për Thirrjet për Propozime dhe ngritjen e kapaciteteve</w:t>
      </w:r>
    </w:p>
    <w:p w14:paraId="739ACB6A" w14:textId="0B9E620F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>Asiston në përgatitjen dhe publikimin e Thirrjeve për Propozime, pak</w:t>
      </w:r>
      <w:r w:rsidR="00632F70" w:rsidRPr="00401F96">
        <w:rPr>
          <w:rFonts w:ascii="Book Antiqua" w:hAnsi="Book Antiqua"/>
        </w:rPr>
        <w:t xml:space="preserve">ove </w:t>
      </w:r>
      <w:r w:rsidRPr="00401F96">
        <w:rPr>
          <w:rFonts w:ascii="Book Antiqua" w:hAnsi="Book Antiqua"/>
        </w:rPr>
        <w:t xml:space="preserve">të aplikimit dhe dokumenteve përkatëse udhëzuese; </w:t>
      </w:r>
    </w:p>
    <w:p w14:paraId="147AA0AA" w14:textId="528CF9C9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organizimin e ngjarjeve hapëse, sesioneve informuese, forumeve për kërkimin e partnerëve, trajnimeve për Menaxhimin e Ciklit të Projektit, punëtorive dhe klinikave të projekteve për </w:t>
      </w:r>
      <w:proofErr w:type="spellStart"/>
      <w:r w:rsidRPr="00401F96">
        <w:rPr>
          <w:rFonts w:ascii="Book Antiqua" w:hAnsi="Book Antiqua"/>
        </w:rPr>
        <w:t>aplikantët</w:t>
      </w:r>
      <w:proofErr w:type="spellEnd"/>
      <w:r w:rsidRPr="00401F96">
        <w:rPr>
          <w:rFonts w:ascii="Book Antiqua" w:hAnsi="Book Antiqua"/>
        </w:rPr>
        <w:t xml:space="preserve"> potencialë; </w:t>
      </w:r>
    </w:p>
    <w:p w14:paraId="3F7256AD" w14:textId="77777777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Ofron shërbime të </w:t>
      </w:r>
      <w:proofErr w:type="spellStart"/>
      <w:r w:rsidRPr="00401F96">
        <w:rPr>
          <w:rFonts w:ascii="Book Antiqua" w:hAnsi="Book Antiqua"/>
        </w:rPr>
        <w:t>help</w:t>
      </w:r>
      <w:proofErr w:type="spellEnd"/>
      <w:r w:rsidRPr="00401F96">
        <w:rPr>
          <w:rFonts w:ascii="Book Antiqua" w:hAnsi="Book Antiqua"/>
        </w:rPr>
        <w:t xml:space="preserve"> </w:t>
      </w:r>
      <w:proofErr w:type="spellStart"/>
      <w:r w:rsidRPr="00401F96">
        <w:rPr>
          <w:rFonts w:ascii="Book Antiqua" w:hAnsi="Book Antiqua"/>
        </w:rPr>
        <w:t>desk</w:t>
      </w:r>
      <w:proofErr w:type="spellEnd"/>
      <w:r w:rsidRPr="00401F96">
        <w:rPr>
          <w:rFonts w:ascii="Book Antiqua" w:hAnsi="Book Antiqua"/>
        </w:rPr>
        <w:t xml:space="preserve">-ut dhe udhëzime teknike për </w:t>
      </w:r>
      <w:proofErr w:type="spellStart"/>
      <w:r w:rsidRPr="00401F96">
        <w:rPr>
          <w:rFonts w:ascii="Book Antiqua" w:hAnsi="Book Antiqua"/>
        </w:rPr>
        <w:t>aplikantët</w:t>
      </w:r>
      <w:proofErr w:type="spellEnd"/>
      <w:r w:rsidRPr="00401F96">
        <w:rPr>
          <w:rFonts w:ascii="Book Antiqua" w:hAnsi="Book Antiqua"/>
        </w:rPr>
        <w:t xml:space="preserve"> potencialë gjatë gjithë periudhës së Thirrjeve për Propozime; </w:t>
      </w:r>
    </w:p>
    <w:p w14:paraId="2073F82D" w14:textId="77777777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Asiston Organin e Ndërmjetëm për Menaxhimin Financiar (IBFM) gjatë procedurave të harmonizimit buxhetor dhe kontraktimit, kur kërkohet; </w:t>
      </w:r>
    </w:p>
    <w:p w14:paraId="1C049B36" w14:textId="055786BD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Mbështet rishikimin e Matricave të Kornizës Logjike për operacionet e përzgjedhura për financim; </w:t>
      </w:r>
    </w:p>
    <w:p w14:paraId="77C31751" w14:textId="0BFFD1D1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>Përgatit pak</w:t>
      </w:r>
      <w:r w:rsidR="00632F70" w:rsidRPr="00401F96">
        <w:rPr>
          <w:rFonts w:ascii="Book Antiqua" w:hAnsi="Book Antiqua"/>
        </w:rPr>
        <w:t xml:space="preserve">ot </w:t>
      </w:r>
      <w:r w:rsidRPr="00401F96">
        <w:rPr>
          <w:rFonts w:ascii="Book Antiqua" w:hAnsi="Book Antiqua"/>
        </w:rPr>
        <w:t xml:space="preserve">e zbatimit dhe dokumentet udhëzuese për përfituesit e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; </w:t>
      </w:r>
    </w:p>
    <w:p w14:paraId="1262812E" w14:textId="77777777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Organizon seminare për fillimin e zbatimit të projekteve dhe trajnime tematike për përfituesit e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, duke përfshirë temat e prokurimit, raportimit, komunikimit dhe </w:t>
      </w:r>
      <w:proofErr w:type="spellStart"/>
      <w:r w:rsidRPr="00401F96">
        <w:rPr>
          <w:rFonts w:ascii="Book Antiqua" w:hAnsi="Book Antiqua"/>
        </w:rPr>
        <w:t>vizibilitetit</w:t>
      </w:r>
      <w:proofErr w:type="spellEnd"/>
      <w:r w:rsidRPr="00401F96">
        <w:rPr>
          <w:rFonts w:ascii="Book Antiqua" w:hAnsi="Book Antiqua"/>
        </w:rPr>
        <w:t xml:space="preserve">, menaxhimit të projekteve dhe çështje të tjera që lidhen me zbatimin; </w:t>
      </w:r>
    </w:p>
    <w:p w14:paraId="680273D6" w14:textId="77777777" w:rsidR="001D27EB" w:rsidRPr="00401F96" w:rsidRDefault="001D27EB" w:rsidP="00632F7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Organizon forume diskutimi dhe aktivitete të tjera për ngritjen e kapaciteteve të përfituesve të projekteve dhe palëve të interesit të Programit; </w:t>
      </w:r>
    </w:p>
    <w:p w14:paraId="6E238D87" w14:textId="0614BC7F" w:rsidR="001D27EB" w:rsidRPr="00401F96" w:rsidRDefault="001D27EB" w:rsidP="001D27E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Ofron mbështetje të vazhdueshme përmes </w:t>
      </w:r>
      <w:proofErr w:type="spellStart"/>
      <w:r w:rsidRPr="00401F96">
        <w:rPr>
          <w:rFonts w:ascii="Book Antiqua" w:hAnsi="Book Antiqua"/>
        </w:rPr>
        <w:t>help</w:t>
      </w:r>
      <w:proofErr w:type="spellEnd"/>
      <w:r w:rsidRPr="00401F96">
        <w:rPr>
          <w:rFonts w:ascii="Book Antiqua" w:hAnsi="Book Antiqua"/>
        </w:rPr>
        <w:t xml:space="preserve"> </w:t>
      </w:r>
      <w:proofErr w:type="spellStart"/>
      <w:r w:rsidRPr="00401F96">
        <w:rPr>
          <w:rFonts w:ascii="Book Antiqua" w:hAnsi="Book Antiqua"/>
        </w:rPr>
        <w:t>desk</w:t>
      </w:r>
      <w:proofErr w:type="spellEnd"/>
      <w:r w:rsidRPr="00401F96">
        <w:rPr>
          <w:rFonts w:ascii="Book Antiqua" w:hAnsi="Book Antiqua"/>
        </w:rPr>
        <w:t xml:space="preserve">-ut dhe këshillim teknik për përfituesit e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 gjatë gjithë periudhës së zbatimit të projekteve. </w:t>
      </w:r>
    </w:p>
    <w:p w14:paraId="64F961E3" w14:textId="77777777" w:rsidR="001D27EB" w:rsidRPr="00401F96" w:rsidRDefault="001D27EB" w:rsidP="001D27EB">
      <w:pPr>
        <w:pStyle w:val="Heading1"/>
        <w:rPr>
          <w:rFonts w:ascii="Book Antiqua" w:hAnsi="Book Antiqua"/>
          <w:color w:val="auto"/>
          <w:sz w:val="22"/>
          <w:szCs w:val="22"/>
        </w:rPr>
      </w:pPr>
      <w:r w:rsidRPr="00401F96">
        <w:rPr>
          <w:rStyle w:val="Strong"/>
          <w:rFonts w:ascii="Book Antiqua" w:hAnsi="Book Antiqua"/>
          <w:color w:val="auto"/>
          <w:sz w:val="22"/>
          <w:szCs w:val="22"/>
        </w:rPr>
        <w:lastRenderedPageBreak/>
        <w:t xml:space="preserve">6. Komunikimi, </w:t>
      </w:r>
      <w:proofErr w:type="spellStart"/>
      <w:r w:rsidRPr="00401F96">
        <w:rPr>
          <w:rStyle w:val="Strong"/>
          <w:rFonts w:ascii="Book Antiqua" w:hAnsi="Book Antiqua"/>
          <w:color w:val="auto"/>
          <w:sz w:val="22"/>
          <w:szCs w:val="22"/>
        </w:rPr>
        <w:t>vizibiliteti</w:t>
      </w:r>
      <w:proofErr w:type="spellEnd"/>
      <w:r w:rsidRPr="00401F96">
        <w:rPr>
          <w:rStyle w:val="Strong"/>
          <w:rFonts w:ascii="Book Antiqua" w:hAnsi="Book Antiqua"/>
          <w:color w:val="auto"/>
          <w:sz w:val="22"/>
          <w:szCs w:val="22"/>
        </w:rPr>
        <w:t xml:space="preserve"> dhe promovimi</w:t>
      </w:r>
    </w:p>
    <w:p w14:paraId="4E2D2665" w14:textId="77777777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përgatitjen, zbatimin, monitorimin dhe përditësimin e Planeve të Komunikimit dhe </w:t>
      </w:r>
      <w:proofErr w:type="spellStart"/>
      <w:r w:rsidRPr="00401F96">
        <w:rPr>
          <w:rFonts w:ascii="Book Antiqua" w:hAnsi="Book Antiqua"/>
        </w:rPr>
        <w:t>Vizibilitetit</w:t>
      </w:r>
      <w:proofErr w:type="spellEnd"/>
      <w:r w:rsidRPr="00401F96">
        <w:rPr>
          <w:rFonts w:ascii="Book Antiqua" w:hAnsi="Book Antiqua"/>
        </w:rPr>
        <w:t xml:space="preserve"> të Programit; </w:t>
      </w:r>
    </w:p>
    <w:p w14:paraId="3526BDDE" w14:textId="77777777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administrimin dhe përditësimin e faqes zyrtare të internetit të Programit dhe platformave të mediave sociale; </w:t>
      </w:r>
    </w:p>
    <w:p w14:paraId="2A4ECAF0" w14:textId="77777777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Përgatit buletine informative, publikime, materiale </w:t>
      </w:r>
      <w:proofErr w:type="spellStart"/>
      <w:r w:rsidRPr="00401F96">
        <w:rPr>
          <w:rFonts w:ascii="Book Antiqua" w:hAnsi="Book Antiqua"/>
        </w:rPr>
        <w:t>promovuese</w:t>
      </w:r>
      <w:proofErr w:type="spellEnd"/>
      <w:r w:rsidRPr="00401F96">
        <w:rPr>
          <w:rFonts w:ascii="Book Antiqua" w:hAnsi="Book Antiqua"/>
        </w:rPr>
        <w:t xml:space="preserve"> dhe produkte të tjera të komunikimit në përputhje me kërkesat e Bashkimit Evropian për komunikim dhe </w:t>
      </w:r>
      <w:proofErr w:type="spellStart"/>
      <w:r w:rsidRPr="00401F96">
        <w:rPr>
          <w:rFonts w:ascii="Book Antiqua" w:hAnsi="Book Antiqua"/>
        </w:rPr>
        <w:t>vizibilitet</w:t>
      </w:r>
      <w:proofErr w:type="spellEnd"/>
      <w:r w:rsidRPr="00401F96">
        <w:rPr>
          <w:rFonts w:ascii="Book Antiqua" w:hAnsi="Book Antiqua"/>
        </w:rPr>
        <w:t xml:space="preserve">; </w:t>
      </w:r>
    </w:p>
    <w:p w14:paraId="2BCC1222" w14:textId="475756FF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Organizon dhe mbështet ngjarje komunikimi dhe promovimi, duke përfshirë ngjarjet hapëse, sesionet informuese, ceremonitë e ndarjes së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, aktivitetet rajonale për shkëmbimin e njohurive dhe ngjarje të tjera të Programit; </w:t>
      </w:r>
    </w:p>
    <w:p w14:paraId="4EE07DFD" w14:textId="77777777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Promovon aktivitetet, arritjet dhe rezultatet e Programit përmes kanaleve të përshtatshme të komunikimit; </w:t>
      </w:r>
    </w:p>
    <w:p w14:paraId="154E325F" w14:textId="77777777" w:rsidR="001D27EB" w:rsidRPr="00401F96" w:rsidRDefault="001D27EB" w:rsidP="00632F7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Kontribuon në </w:t>
      </w:r>
      <w:proofErr w:type="spellStart"/>
      <w:r w:rsidRPr="00401F96">
        <w:rPr>
          <w:rFonts w:ascii="Book Antiqua" w:hAnsi="Book Antiqua"/>
        </w:rPr>
        <w:t>kapitalizimin</w:t>
      </w:r>
      <w:proofErr w:type="spellEnd"/>
      <w:r w:rsidRPr="00401F96">
        <w:rPr>
          <w:rFonts w:ascii="Book Antiqua" w:hAnsi="Book Antiqua"/>
        </w:rPr>
        <w:t xml:space="preserve">, shpërndarjen dhe promovimin e rezultateve të Programit, praktikave të mira dhe mësimeve të nxjerra. </w:t>
      </w:r>
    </w:p>
    <w:p w14:paraId="3C6A9C0E" w14:textId="77777777" w:rsidR="001D27EB" w:rsidRPr="00401F96" w:rsidRDefault="001D27EB" w:rsidP="001D27EB">
      <w:pPr>
        <w:pStyle w:val="Heading1"/>
        <w:rPr>
          <w:rFonts w:ascii="Book Antiqua" w:eastAsia="Times New Roman" w:hAnsi="Book Antiqua"/>
          <w:color w:val="auto"/>
          <w:sz w:val="22"/>
          <w:szCs w:val="22"/>
        </w:rPr>
      </w:pPr>
      <w:r w:rsidRPr="00401F96">
        <w:rPr>
          <w:rStyle w:val="Strong"/>
          <w:rFonts w:ascii="Book Antiqua" w:hAnsi="Book Antiqua"/>
          <w:color w:val="auto"/>
          <w:sz w:val="22"/>
          <w:szCs w:val="22"/>
        </w:rPr>
        <w:t>KËRKESAT PROFESIONALE</w:t>
      </w:r>
    </w:p>
    <w:p w14:paraId="60F19A6D" w14:textId="77777777" w:rsidR="001D27EB" w:rsidRPr="00401F96" w:rsidRDefault="001D27EB" w:rsidP="00632F70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Kandidatët që aplikojnë për pozitën e </w:t>
      </w: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Zyrtarit/</w:t>
      </w:r>
      <w:proofErr w:type="spellStart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es</w:t>
      </w:r>
      <w:proofErr w:type="spellEnd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 xml:space="preserve"> të Projektit në Zyrën Antenë të Sekretariatit të Përbashkët Teknik (SPT)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 duhet të plotësojnë kërkesat minimale në vijim:</w:t>
      </w:r>
    </w:p>
    <w:p w14:paraId="31317C84" w14:textId="1AEF564D" w:rsidR="001D27EB" w:rsidRPr="00401F96" w:rsidRDefault="001D27EB" w:rsidP="00632F70">
      <w:pPr>
        <w:pStyle w:val="NoSpacing"/>
        <w:jc w:val="both"/>
        <w:rPr>
          <w:rFonts w:ascii="Book Antiqua" w:hAnsi="Book Antiqua"/>
        </w:rPr>
      </w:pPr>
      <w:r w:rsidRPr="00401F96">
        <w:rPr>
          <w:rStyle w:val="Strong"/>
          <w:rFonts w:ascii="Book Antiqua" w:hAnsi="Book Antiqua"/>
          <w:b w:val="0"/>
          <w:bCs w:val="0"/>
        </w:rPr>
        <w:t xml:space="preserve">1. </w:t>
      </w:r>
      <w:r w:rsidRPr="00401F96">
        <w:rPr>
          <w:rStyle w:val="Strong"/>
          <w:rFonts w:ascii="Book Antiqua" w:hAnsi="Book Antiqua"/>
        </w:rPr>
        <w:t>Kualifikimi arsimor</w:t>
      </w:r>
      <w:r w:rsidR="00632F70" w:rsidRPr="00401F96">
        <w:rPr>
          <w:rStyle w:val="Strong"/>
          <w:rFonts w:ascii="Book Antiqua" w:hAnsi="Book Antiqua"/>
          <w:b w:val="0"/>
          <w:bCs w:val="0"/>
        </w:rPr>
        <w:t xml:space="preserve">: </w:t>
      </w:r>
      <w:r w:rsidRPr="00401F96">
        <w:rPr>
          <w:rFonts w:ascii="Book Antiqua" w:hAnsi="Book Antiqua"/>
        </w:rPr>
        <w:t>Diplomë universitare</w:t>
      </w:r>
      <w:r w:rsidR="00FD733A" w:rsidRPr="00401F96">
        <w:rPr>
          <w:rFonts w:ascii="Book Antiqua" w:hAnsi="Book Antiqua"/>
        </w:rPr>
        <w:t xml:space="preserve"> </w:t>
      </w:r>
      <w:proofErr w:type="spellStart"/>
      <w:r w:rsidR="00FD733A" w:rsidRPr="00401F96">
        <w:rPr>
          <w:rFonts w:ascii="Book Antiqua" w:hAnsi="Book Antiqua"/>
        </w:rPr>
        <w:t>obligative</w:t>
      </w:r>
      <w:proofErr w:type="spellEnd"/>
      <w:r w:rsidRPr="00401F96">
        <w:rPr>
          <w:rFonts w:ascii="Book Antiqua" w:hAnsi="Book Antiqua"/>
        </w:rPr>
        <w:t xml:space="preserve">. </w:t>
      </w:r>
    </w:p>
    <w:p w14:paraId="7AF5EF0B" w14:textId="20DFE353" w:rsidR="001D27EB" w:rsidRPr="00401F96" w:rsidRDefault="001D27EB" w:rsidP="00632F70">
      <w:pPr>
        <w:pStyle w:val="NoSpacing"/>
        <w:jc w:val="both"/>
        <w:rPr>
          <w:rFonts w:ascii="Book Antiqua" w:hAnsi="Book Antiqua"/>
        </w:rPr>
      </w:pPr>
      <w:r w:rsidRPr="00401F96">
        <w:rPr>
          <w:rStyle w:val="Strong"/>
          <w:rFonts w:ascii="Book Antiqua" w:hAnsi="Book Antiqua"/>
          <w:b w:val="0"/>
          <w:bCs w:val="0"/>
        </w:rPr>
        <w:t>2</w:t>
      </w:r>
      <w:r w:rsidRPr="00401F96">
        <w:rPr>
          <w:rStyle w:val="Strong"/>
          <w:rFonts w:ascii="Book Antiqua" w:hAnsi="Book Antiqua"/>
        </w:rPr>
        <w:t>. Përvoja e përgjithshme profesionale</w:t>
      </w:r>
      <w:r w:rsidR="00632F70" w:rsidRPr="00401F96">
        <w:rPr>
          <w:rStyle w:val="Strong"/>
          <w:rFonts w:ascii="Book Antiqua" w:hAnsi="Book Antiqua"/>
          <w:b w:val="0"/>
          <w:bCs w:val="0"/>
        </w:rPr>
        <w:t xml:space="preserve">: </w:t>
      </w:r>
      <w:r w:rsidRPr="00401F96">
        <w:rPr>
          <w:rFonts w:ascii="Book Antiqua" w:hAnsi="Book Antiqua"/>
        </w:rPr>
        <w:t xml:space="preserve">Së paku pesë (5) vite përvojë të përgjithshme profesionale, prej të cilave të paktën tre (3) vite përvojë në menaxhimin e programeve dhe/ose projekteve të financuara nga Bashkimi Evropian ose donatorë të tjerë ndërkombëtarë. </w:t>
      </w:r>
    </w:p>
    <w:p w14:paraId="08D01447" w14:textId="2E03E03A" w:rsidR="001D27EB" w:rsidRPr="00401F96" w:rsidRDefault="001D27EB" w:rsidP="00632F70">
      <w:pPr>
        <w:pStyle w:val="NoSpacing"/>
        <w:jc w:val="both"/>
        <w:rPr>
          <w:rFonts w:ascii="Book Antiqua" w:hAnsi="Book Antiqua"/>
        </w:rPr>
      </w:pPr>
      <w:r w:rsidRPr="00401F96">
        <w:rPr>
          <w:rStyle w:val="Strong"/>
          <w:rFonts w:ascii="Book Antiqua" w:hAnsi="Book Antiqua"/>
          <w:b w:val="0"/>
          <w:bCs w:val="0"/>
        </w:rPr>
        <w:t xml:space="preserve">3. </w:t>
      </w:r>
      <w:r w:rsidRPr="00401F96">
        <w:rPr>
          <w:rStyle w:val="Strong"/>
          <w:rFonts w:ascii="Book Antiqua" w:hAnsi="Book Antiqua"/>
        </w:rPr>
        <w:t>Përvoja specifike profesionale</w:t>
      </w:r>
      <w:r w:rsidR="00632F70" w:rsidRPr="00401F96">
        <w:rPr>
          <w:rStyle w:val="Strong"/>
          <w:rFonts w:ascii="Book Antiqua" w:hAnsi="Book Antiqua"/>
          <w:b w:val="0"/>
          <w:bCs w:val="0"/>
        </w:rPr>
        <w:t xml:space="preserve">: </w:t>
      </w:r>
      <w:r w:rsidRPr="00401F96">
        <w:rPr>
          <w:rFonts w:ascii="Book Antiqua" w:hAnsi="Book Antiqua"/>
        </w:rPr>
        <w:t xml:space="preserve">Së paku tre (3) vite përvojë praktike në monitorimin e kontratave të </w:t>
      </w:r>
      <w:proofErr w:type="spellStart"/>
      <w:r w:rsidRPr="00401F96">
        <w:rPr>
          <w:rFonts w:ascii="Book Antiqua" w:hAnsi="Book Antiqua"/>
        </w:rPr>
        <w:t>granteve</w:t>
      </w:r>
      <w:proofErr w:type="spellEnd"/>
      <w:r w:rsidRPr="00401F96">
        <w:rPr>
          <w:rFonts w:ascii="Book Antiqua" w:hAnsi="Book Antiqua"/>
        </w:rPr>
        <w:t xml:space="preserve"> të financuara nga Bashkimi Evropian, preferohet në projekte të asistencës teknike dhe në kuadër të programeve të bashkëpunimit ndërkufitar. </w:t>
      </w:r>
    </w:p>
    <w:p w14:paraId="64795A47" w14:textId="6776B089" w:rsidR="001D27EB" w:rsidRPr="00401F96" w:rsidRDefault="001D27EB" w:rsidP="00632F70">
      <w:pPr>
        <w:pStyle w:val="NoSpacing"/>
        <w:jc w:val="both"/>
        <w:rPr>
          <w:rFonts w:ascii="Book Antiqua" w:hAnsi="Book Antiqua"/>
        </w:rPr>
      </w:pPr>
      <w:r w:rsidRPr="00401F96">
        <w:rPr>
          <w:rStyle w:val="Strong"/>
          <w:rFonts w:ascii="Book Antiqua" w:hAnsi="Book Antiqua"/>
          <w:b w:val="0"/>
          <w:bCs w:val="0"/>
        </w:rPr>
        <w:t xml:space="preserve">4. </w:t>
      </w:r>
      <w:r w:rsidRPr="00401F96">
        <w:rPr>
          <w:rStyle w:val="Strong"/>
          <w:rFonts w:ascii="Book Antiqua" w:hAnsi="Book Antiqua"/>
        </w:rPr>
        <w:t>Njohja e gjuhëve</w:t>
      </w:r>
      <w:r w:rsidR="00632F70" w:rsidRPr="00401F96">
        <w:rPr>
          <w:rStyle w:val="Strong"/>
          <w:rFonts w:ascii="Book Antiqua" w:hAnsi="Book Antiqua"/>
          <w:b w:val="0"/>
          <w:bCs w:val="0"/>
        </w:rPr>
        <w:t xml:space="preserve">: </w:t>
      </w:r>
      <w:r w:rsidRPr="00401F96">
        <w:rPr>
          <w:rFonts w:ascii="Book Antiqua" w:hAnsi="Book Antiqua"/>
        </w:rPr>
        <w:t xml:space="preserve">Zotërim i shkëlqyer i gjuhës angleze, në të folur dhe në të shkruar, është kusht i domosdoshëm. </w:t>
      </w:r>
      <w:r w:rsidR="00632F70" w:rsidRPr="00401F96">
        <w:rPr>
          <w:rFonts w:ascii="Book Antiqua" w:hAnsi="Book Antiqua"/>
        </w:rPr>
        <w:t xml:space="preserve"> </w:t>
      </w:r>
      <w:r w:rsidRPr="00401F96">
        <w:rPr>
          <w:rFonts w:ascii="Book Antiqua" w:hAnsi="Book Antiqua"/>
        </w:rPr>
        <w:t xml:space="preserve">Kandidatët duhet të zotërojnë gjithashtu, në të folur dhe në të shkruar, të paktën njërën nga gjuhët zyrtare të vendeve pjesëmarrëse në Program. </w:t>
      </w:r>
    </w:p>
    <w:p w14:paraId="15CFA5A0" w14:textId="6ACE924D" w:rsidR="00632F70" w:rsidRPr="00401F96" w:rsidRDefault="001D27EB" w:rsidP="00632F70">
      <w:pPr>
        <w:pStyle w:val="NoSpacing"/>
        <w:jc w:val="both"/>
        <w:rPr>
          <w:rFonts w:ascii="Book Antiqua" w:hAnsi="Book Antiqua"/>
        </w:rPr>
      </w:pPr>
      <w:r w:rsidRPr="00401F96">
        <w:rPr>
          <w:rStyle w:val="Strong"/>
          <w:rFonts w:ascii="Book Antiqua" w:hAnsi="Book Antiqua"/>
          <w:b w:val="0"/>
          <w:bCs w:val="0"/>
        </w:rPr>
        <w:t xml:space="preserve">5. </w:t>
      </w:r>
      <w:r w:rsidRPr="00401F96">
        <w:rPr>
          <w:rStyle w:val="Strong"/>
          <w:rFonts w:ascii="Book Antiqua" w:hAnsi="Book Antiqua"/>
        </w:rPr>
        <w:t>Aftësitë kompjuterike</w:t>
      </w:r>
      <w:r w:rsidR="00632F70" w:rsidRPr="00401F96">
        <w:rPr>
          <w:rStyle w:val="Strong"/>
          <w:rFonts w:ascii="Book Antiqua" w:hAnsi="Book Antiqua"/>
          <w:b w:val="0"/>
          <w:bCs w:val="0"/>
        </w:rPr>
        <w:t xml:space="preserve">: </w:t>
      </w:r>
      <w:r w:rsidRPr="00401F96">
        <w:rPr>
          <w:rFonts w:ascii="Book Antiqua" w:hAnsi="Book Antiqua"/>
        </w:rPr>
        <w:t xml:space="preserve">Kandidati duhet të dëshmojë njohuri të avancuara në përdorimin e kompjuterit dhe të programeve softuerike që përdoren për menaxhimin administrativ, financiar dhe raportimin. </w:t>
      </w:r>
    </w:p>
    <w:p w14:paraId="0B9C7960" w14:textId="77777777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Përveç plotësimit të kërkesave minimale të mësipërme, përparësi do t'u jepet kandidatëve që dëshmojnë:</w:t>
      </w:r>
    </w:p>
    <w:p w14:paraId="0CE90549" w14:textId="11CF7502" w:rsidR="001D27EB" w:rsidRPr="00401F96" w:rsidRDefault="001D27EB" w:rsidP="00632F7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Book Antiqua" w:hAnsi="Book Antiqua"/>
          <w:b/>
          <w:bCs/>
        </w:rPr>
      </w:pPr>
      <w:r w:rsidRPr="00401F96">
        <w:rPr>
          <w:rFonts w:ascii="Book Antiqua" w:hAnsi="Book Antiqua"/>
        </w:rPr>
        <w:lastRenderedPageBreak/>
        <w:t xml:space="preserve">Njohuri të mira të parimeve të </w:t>
      </w:r>
      <w:r w:rsidRPr="00401F96">
        <w:rPr>
          <w:rStyle w:val="Strong"/>
          <w:rFonts w:ascii="Book Antiqua" w:hAnsi="Book Antiqua"/>
          <w:b w:val="0"/>
          <w:bCs w:val="0"/>
        </w:rPr>
        <w:t>Menaxhimit të Ciklit të Projektit</w:t>
      </w:r>
      <w:r w:rsidRPr="00401F96">
        <w:rPr>
          <w:rFonts w:ascii="Book Antiqua" w:hAnsi="Book Antiqua"/>
          <w:b/>
          <w:bCs/>
        </w:rPr>
        <w:t xml:space="preserve">; </w:t>
      </w:r>
    </w:p>
    <w:p w14:paraId="627C77D7" w14:textId="77777777" w:rsidR="001D27EB" w:rsidRPr="00401F96" w:rsidRDefault="001D27EB" w:rsidP="00632F7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Njohuri të mira të legjislacionit, rregulloreve dhe procedurave përkatëse të Bashkimit Evropian që rregullojnë programet IPA (si Rregullorja IPA, Rregulloret Zbatuese, Marrëveshjet Kornizë dhe Marrëveshjet e Financimit); </w:t>
      </w:r>
    </w:p>
    <w:p w14:paraId="5C0E6765" w14:textId="77777777" w:rsidR="001D27EB" w:rsidRPr="00401F96" w:rsidRDefault="001D27EB" w:rsidP="00632F7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Njohuri dhe përvojë në zbatimin e legjislacionit dhe procedurave administrative kombëtare të njërës ose të </w:t>
      </w:r>
      <w:proofErr w:type="spellStart"/>
      <w:r w:rsidRPr="00401F96">
        <w:rPr>
          <w:rFonts w:ascii="Book Antiqua" w:hAnsi="Book Antiqua"/>
        </w:rPr>
        <w:t>të</w:t>
      </w:r>
      <w:proofErr w:type="spellEnd"/>
      <w:r w:rsidRPr="00401F96">
        <w:rPr>
          <w:rFonts w:ascii="Book Antiqua" w:hAnsi="Book Antiqua"/>
        </w:rPr>
        <w:t xml:space="preserve"> dyja vendeve pjesëmarrëse; </w:t>
      </w:r>
    </w:p>
    <w:p w14:paraId="2FA163EF" w14:textId="77777777" w:rsidR="001D27EB" w:rsidRPr="00401F96" w:rsidRDefault="001D27EB" w:rsidP="00632F7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Përvojë të mëparshme në zbatimin e programeve të bashkëpunimit ndërkufitar dhe/ose projekteve të asistencës teknike, e cila do të konsiderohet përparësi. </w:t>
      </w:r>
    </w:p>
    <w:p w14:paraId="1B50DB8D" w14:textId="7D603501" w:rsidR="001D27EB" w:rsidRPr="00401F96" w:rsidRDefault="00632F70" w:rsidP="001D27EB">
      <w:pPr>
        <w:pStyle w:val="Heading1"/>
        <w:rPr>
          <w:rFonts w:ascii="Book Antiqua" w:eastAsia="Times New Roman" w:hAnsi="Book Antiqua"/>
          <w:color w:val="auto"/>
          <w:sz w:val="22"/>
          <w:szCs w:val="22"/>
        </w:rPr>
      </w:pPr>
      <w:r w:rsidRPr="00401F96">
        <w:rPr>
          <w:rStyle w:val="Strong"/>
          <w:rFonts w:ascii="Book Antiqua" w:hAnsi="Book Antiqua"/>
          <w:color w:val="auto"/>
          <w:sz w:val="22"/>
          <w:szCs w:val="22"/>
        </w:rPr>
        <w:t>Procedura e aplikimit</w:t>
      </w:r>
    </w:p>
    <w:p w14:paraId="08036919" w14:textId="77777777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Kandidatët e interesuar duhet të dorëzojnë dokumentet në vijim:</w:t>
      </w:r>
    </w:p>
    <w:p w14:paraId="05E3A965" w14:textId="65B685EE" w:rsidR="001D27EB" w:rsidRPr="00401F96" w:rsidRDefault="00632F70" w:rsidP="001D27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CV </w:t>
      </w:r>
      <w:r w:rsidR="001D27EB" w:rsidRPr="00401F96">
        <w:rPr>
          <w:rFonts w:ascii="Book Antiqua" w:hAnsi="Book Antiqua"/>
        </w:rPr>
        <w:t xml:space="preserve">të përditësuar; </w:t>
      </w:r>
    </w:p>
    <w:p w14:paraId="09E63BD8" w14:textId="77777777" w:rsidR="001D27EB" w:rsidRPr="00401F96" w:rsidRDefault="001D27EB" w:rsidP="001D27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Kopje të diplomës universitare; </w:t>
      </w:r>
    </w:p>
    <w:p w14:paraId="60929121" w14:textId="77777777" w:rsidR="001D27EB" w:rsidRPr="00401F96" w:rsidRDefault="001D27EB" w:rsidP="001D27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Book Antiqua" w:hAnsi="Book Antiqua"/>
        </w:rPr>
      </w:pPr>
      <w:r w:rsidRPr="00401F96">
        <w:rPr>
          <w:rFonts w:ascii="Book Antiqua" w:hAnsi="Book Antiqua"/>
        </w:rPr>
        <w:t xml:space="preserve">Dokumente përkatëse që dëshmojnë përvojën profesionale (p.sh. vërtetime nga punëdhënësi, kontrata pune ose kontrata shërbimi). </w:t>
      </w:r>
    </w:p>
    <w:p w14:paraId="71D679A6" w14:textId="732D42D4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Aplik</w:t>
      </w:r>
      <w:r w:rsidR="00DE70EF">
        <w:rPr>
          <w:rFonts w:ascii="Book Antiqua" w:hAnsi="Book Antiqua"/>
          <w:sz w:val="22"/>
          <w:szCs w:val="22"/>
          <w:lang w:val="sq-AL"/>
        </w:rPr>
        <w:t>acionet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 duhet të dërgohen me postë elektronike në adresën: </w:t>
      </w:r>
      <w:hyperlink r:id="rId7" w:history="1">
        <w:r w:rsidRPr="00401F96">
          <w:rPr>
            <w:rStyle w:val="Strong"/>
            <w:rFonts w:ascii="Book Antiqua" w:eastAsia="Calibri" w:hAnsi="Book Antiqua"/>
            <w:color w:val="0000FF"/>
            <w:sz w:val="22"/>
            <w:szCs w:val="22"/>
            <w:u w:val="single"/>
            <w:lang w:val="sq-AL"/>
          </w:rPr>
          <w:t>blerdon.pajaziti@rks-gov.net</w:t>
        </w:r>
      </w:hyperlink>
    </w:p>
    <w:p w14:paraId="15A07C34" w14:textId="54F8184C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Afati për dorëzimin e aplik</w:t>
      </w:r>
      <w:r w:rsidR="00401F96">
        <w:rPr>
          <w:rStyle w:val="Strong"/>
          <w:rFonts w:ascii="Book Antiqua" w:hAnsi="Book Antiqua"/>
          <w:sz w:val="22"/>
          <w:szCs w:val="22"/>
          <w:lang w:val="sq-AL"/>
        </w:rPr>
        <w:t>acioneve</w:t>
      </w: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: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 </w:t>
      </w: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18 gusht 2026, ora 16:00.</w:t>
      </w:r>
    </w:p>
    <w:p w14:paraId="76B9EAB9" w14:textId="4EEC859B" w:rsidR="001D27EB" w:rsidRPr="00401F96" w:rsidRDefault="001D27EB" w:rsidP="001D27EB">
      <w:pPr>
        <w:pStyle w:val="NormalWeb"/>
        <w:jc w:val="both"/>
        <w:rPr>
          <w:rFonts w:ascii="Book Antiqua" w:hAnsi="Book Antiqua"/>
          <w:sz w:val="22"/>
          <w:szCs w:val="22"/>
          <w:lang w:val="sq-AL"/>
        </w:rPr>
      </w:pP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 xml:space="preserve">Subjekti i </w:t>
      </w:r>
      <w:proofErr w:type="spellStart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email</w:t>
      </w:r>
      <w:proofErr w:type="spellEnd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-it: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 </w:t>
      </w: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Aplikim për pozitën e Zyrtarit/</w:t>
      </w:r>
      <w:proofErr w:type="spellStart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es</w:t>
      </w:r>
      <w:proofErr w:type="spellEnd"/>
      <w:r w:rsidRPr="00401F96">
        <w:rPr>
          <w:rStyle w:val="Strong"/>
          <w:rFonts w:ascii="Book Antiqua" w:hAnsi="Book Antiqua"/>
          <w:sz w:val="22"/>
          <w:szCs w:val="22"/>
          <w:lang w:val="sq-AL"/>
        </w:rPr>
        <w:t xml:space="preserve"> të Projektit në Sekretariatin e Përbashkët Teknik (SPT) të Programit IPA të Bashkëpunimit Ndërkufitar Mali i Zi – Kosovë</w:t>
      </w:r>
    </w:p>
    <w:p w14:paraId="556EB171" w14:textId="77777777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>Vetëm kandidatët e përzgjedhur në listën e ngushtë do të kontaktohen.</w:t>
      </w:r>
    </w:p>
    <w:p w14:paraId="129A2E2B" w14:textId="77777777" w:rsidR="001D27EB" w:rsidRPr="00401F96" w:rsidRDefault="001D27EB" w:rsidP="001D27EB">
      <w:pPr>
        <w:pStyle w:val="NormalWeb"/>
        <w:rPr>
          <w:rFonts w:ascii="Book Antiqua" w:hAnsi="Book Antiqua"/>
          <w:sz w:val="22"/>
          <w:szCs w:val="22"/>
          <w:lang w:val="sq-AL"/>
        </w:rPr>
      </w:pPr>
      <w:r w:rsidRPr="00401F96">
        <w:rPr>
          <w:rStyle w:val="Strong"/>
          <w:rFonts w:ascii="Book Antiqua" w:hAnsi="Book Antiqua"/>
          <w:sz w:val="22"/>
          <w:szCs w:val="22"/>
          <w:lang w:val="sq-AL"/>
        </w:rPr>
        <w:t>Shënim: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 Aplikimet e pranuara pas afatit të përcaktuar nuk do të merren në shqyrtim.</w:t>
      </w:r>
    </w:p>
    <w:p w14:paraId="7BCB4ABF" w14:textId="77777777" w:rsidR="001D27EB" w:rsidRPr="00401F96" w:rsidRDefault="001D27EB" w:rsidP="00632F70">
      <w:pPr>
        <w:pStyle w:val="NormalWeb"/>
        <w:jc w:val="both"/>
        <w:rPr>
          <w:rFonts w:ascii="Book Antiqua" w:hAnsi="Book Antiqua"/>
          <w:b/>
          <w:bCs/>
          <w:sz w:val="22"/>
          <w:szCs w:val="22"/>
          <w:lang w:val="sq-AL"/>
        </w:rPr>
      </w:pPr>
      <w:r w:rsidRPr="00401F96">
        <w:rPr>
          <w:rFonts w:ascii="Book Antiqua" w:hAnsi="Book Antiqua"/>
          <w:sz w:val="22"/>
          <w:szCs w:val="22"/>
          <w:lang w:val="sq-AL"/>
        </w:rPr>
        <w:t xml:space="preserve">Gjuha zyrtare e Programit është </w:t>
      </w:r>
      <w:r w:rsidRPr="00401F96">
        <w:rPr>
          <w:rStyle w:val="Strong"/>
          <w:rFonts w:ascii="Book Antiqua" w:hAnsi="Book Antiqua"/>
          <w:b w:val="0"/>
          <w:bCs w:val="0"/>
          <w:sz w:val="22"/>
          <w:szCs w:val="22"/>
          <w:lang w:val="sq-AL"/>
        </w:rPr>
        <w:t>gjuha angleze</w:t>
      </w:r>
      <w:r w:rsidRPr="00401F96">
        <w:rPr>
          <w:rFonts w:ascii="Book Antiqua" w:hAnsi="Book Antiqua"/>
          <w:sz w:val="22"/>
          <w:szCs w:val="22"/>
          <w:lang w:val="sq-AL"/>
        </w:rPr>
        <w:t xml:space="preserve">. Për rrjedhojë, procedura e rekrutimit do të zhvillohet në gjuhën angleze dhe, në rast të çfarëdo mospërputhjeje ndërmjet versioneve gjuhësore të kësaj Shpalljeje të Vendit të Lirë të Punës, </w:t>
      </w:r>
      <w:r w:rsidRPr="00401F96">
        <w:rPr>
          <w:rStyle w:val="Strong"/>
          <w:rFonts w:ascii="Book Antiqua" w:hAnsi="Book Antiqua"/>
          <w:b w:val="0"/>
          <w:bCs w:val="0"/>
          <w:sz w:val="22"/>
          <w:szCs w:val="22"/>
          <w:lang w:val="sq-AL"/>
        </w:rPr>
        <w:t>versioni në gjuhën angleze do të mbizotërojë</w:t>
      </w:r>
      <w:r w:rsidRPr="00401F96">
        <w:rPr>
          <w:rFonts w:ascii="Book Antiqua" w:hAnsi="Book Antiqua"/>
          <w:b/>
          <w:bCs/>
          <w:sz w:val="22"/>
          <w:szCs w:val="22"/>
          <w:lang w:val="sq-AL"/>
        </w:rPr>
        <w:t>.</w:t>
      </w:r>
    </w:p>
    <w:p w14:paraId="7C3052BC" w14:textId="77777777" w:rsidR="00681E22" w:rsidRPr="00401F96" w:rsidRDefault="00681E22" w:rsidP="001D27EB">
      <w:pPr>
        <w:pStyle w:val="Heading3"/>
        <w:rPr>
          <w:rFonts w:ascii="Book Antiqua" w:hAnsi="Book Antiqua"/>
          <w:sz w:val="22"/>
          <w:szCs w:val="22"/>
          <w:lang w:val="sq-AL"/>
        </w:rPr>
      </w:pPr>
    </w:p>
    <w:sectPr w:rsidR="00681E22" w:rsidRPr="00401F96" w:rsidSect="002933F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2AF4" w14:textId="77777777" w:rsidR="00D62D9E" w:rsidRDefault="00D62D9E">
      <w:pPr>
        <w:spacing w:after="0" w:line="240" w:lineRule="auto"/>
      </w:pPr>
      <w:r>
        <w:separator/>
      </w:r>
    </w:p>
  </w:endnote>
  <w:endnote w:type="continuationSeparator" w:id="0">
    <w:p w14:paraId="0928497B" w14:textId="77777777" w:rsidR="00D62D9E" w:rsidRDefault="00D6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8828" w14:textId="77777777" w:rsidR="00C56D1B" w:rsidRDefault="00193A4E" w:rsidP="00C56D1B">
    <w:pPr>
      <w:pStyle w:val="Header"/>
    </w:pPr>
    <w:r>
      <w:rPr>
        <w:noProof/>
        <w:lang w:val="en-US"/>
      </w:rPr>
      <w:t xml:space="preserve">             </w:t>
    </w:r>
    <w:r>
      <w:tab/>
      <w:t xml:space="preserve">                                                                                                          </w:t>
    </w:r>
  </w:p>
  <w:p w14:paraId="586D307C" w14:textId="77777777" w:rsidR="00C56D1B" w:rsidRDefault="00D62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7F9C2" w14:textId="77777777" w:rsidR="00D62D9E" w:rsidRDefault="00D62D9E">
      <w:pPr>
        <w:spacing w:after="0" w:line="240" w:lineRule="auto"/>
      </w:pPr>
      <w:r>
        <w:separator/>
      </w:r>
    </w:p>
  </w:footnote>
  <w:footnote w:type="continuationSeparator" w:id="0">
    <w:p w14:paraId="49888603" w14:textId="77777777" w:rsidR="00D62D9E" w:rsidRDefault="00D6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6D6" w14:textId="77777777" w:rsidR="00F477B2" w:rsidRDefault="00193A4E" w:rsidP="00F477B2">
    <w:pPr>
      <w:pStyle w:val="Header"/>
    </w:pPr>
    <w:r>
      <w:rPr>
        <w:noProof/>
        <w:lang w:val="sr-Latn-ME" w:eastAsia="sr-Latn-ME"/>
      </w:rPr>
      <w:drawing>
        <wp:inline distT="0" distB="0" distL="0" distR="0" wp14:anchorId="7BB389A4" wp14:editId="31B44A8C">
          <wp:extent cx="4048125" cy="101917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tab/>
    </w:r>
    <w:r>
      <w:tab/>
    </w:r>
  </w:p>
  <w:p w14:paraId="702EBDC8" w14:textId="77777777" w:rsidR="00F477B2" w:rsidRPr="00C56D1B" w:rsidRDefault="00193A4E" w:rsidP="00F477B2">
    <w:pPr>
      <w:ind w:left="3690" w:hanging="3690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</w:t>
    </w:r>
  </w:p>
  <w:p w14:paraId="4C338AC8" w14:textId="77777777" w:rsidR="00C56D1B" w:rsidRPr="00C56D1B" w:rsidRDefault="00D62D9E" w:rsidP="00C56D1B">
    <w:pPr>
      <w:ind w:left="3690" w:hanging="369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28EA"/>
    <w:multiLevelType w:val="multilevel"/>
    <w:tmpl w:val="879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818AE"/>
    <w:multiLevelType w:val="multilevel"/>
    <w:tmpl w:val="18BA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A0B04"/>
    <w:multiLevelType w:val="multilevel"/>
    <w:tmpl w:val="7A1A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946EA"/>
    <w:multiLevelType w:val="multilevel"/>
    <w:tmpl w:val="6988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856A1"/>
    <w:multiLevelType w:val="multilevel"/>
    <w:tmpl w:val="513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5361A"/>
    <w:multiLevelType w:val="multilevel"/>
    <w:tmpl w:val="5E52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F1541"/>
    <w:multiLevelType w:val="multilevel"/>
    <w:tmpl w:val="38C0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0C2E7E"/>
    <w:multiLevelType w:val="multilevel"/>
    <w:tmpl w:val="C900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E6C96"/>
    <w:multiLevelType w:val="multilevel"/>
    <w:tmpl w:val="E9F4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D64E7"/>
    <w:multiLevelType w:val="multilevel"/>
    <w:tmpl w:val="6D46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25227"/>
    <w:multiLevelType w:val="multilevel"/>
    <w:tmpl w:val="E99E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61BA7"/>
    <w:multiLevelType w:val="multilevel"/>
    <w:tmpl w:val="3448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274C2"/>
    <w:multiLevelType w:val="multilevel"/>
    <w:tmpl w:val="1316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27A3E"/>
    <w:multiLevelType w:val="multilevel"/>
    <w:tmpl w:val="0268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DB6EC3"/>
    <w:multiLevelType w:val="multilevel"/>
    <w:tmpl w:val="0CB6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B10B4C"/>
    <w:multiLevelType w:val="multilevel"/>
    <w:tmpl w:val="0BF8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D1FDB"/>
    <w:multiLevelType w:val="multilevel"/>
    <w:tmpl w:val="BC24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92D94"/>
    <w:multiLevelType w:val="multilevel"/>
    <w:tmpl w:val="72D6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B68CC"/>
    <w:multiLevelType w:val="multilevel"/>
    <w:tmpl w:val="37AC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E9598C"/>
    <w:multiLevelType w:val="multilevel"/>
    <w:tmpl w:val="544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7739A"/>
    <w:multiLevelType w:val="multilevel"/>
    <w:tmpl w:val="7064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6"/>
  </w:num>
  <w:num w:numId="5">
    <w:abstractNumId w:val="6"/>
  </w:num>
  <w:num w:numId="6">
    <w:abstractNumId w:val="15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4"/>
  </w:num>
  <w:num w:numId="12">
    <w:abstractNumId w:val="19"/>
  </w:num>
  <w:num w:numId="13">
    <w:abstractNumId w:val="7"/>
  </w:num>
  <w:num w:numId="14">
    <w:abstractNumId w:val="20"/>
  </w:num>
  <w:num w:numId="15">
    <w:abstractNumId w:val="12"/>
  </w:num>
  <w:num w:numId="16">
    <w:abstractNumId w:val="1"/>
  </w:num>
  <w:num w:numId="17">
    <w:abstractNumId w:val="0"/>
  </w:num>
  <w:num w:numId="18">
    <w:abstractNumId w:val="18"/>
  </w:num>
  <w:num w:numId="19">
    <w:abstractNumId w:val="8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FE"/>
    <w:rsid w:val="00193A4E"/>
    <w:rsid w:val="001D27EB"/>
    <w:rsid w:val="00401F96"/>
    <w:rsid w:val="00577D43"/>
    <w:rsid w:val="00632F70"/>
    <w:rsid w:val="00681E22"/>
    <w:rsid w:val="00686685"/>
    <w:rsid w:val="008315FE"/>
    <w:rsid w:val="00D62D9E"/>
    <w:rsid w:val="00DA1578"/>
    <w:rsid w:val="00DE70EF"/>
    <w:rsid w:val="00FD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4A96"/>
  <w15:chartTrackingRefBased/>
  <w15:docId w15:val="{B91F49A6-DE7E-4931-9A46-36F7BEFB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5FE"/>
    <w:pPr>
      <w:spacing w:after="200" w:line="276" w:lineRule="auto"/>
    </w:pPr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7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31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315FE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ListParagraph">
    <w:name w:val="List Paragraph"/>
    <w:basedOn w:val="Normal"/>
    <w:uiPriority w:val="34"/>
    <w:qFormat/>
    <w:rsid w:val="008315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5FE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31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5FE"/>
    <w:rPr>
      <w:rFonts w:ascii="Calibri" w:eastAsia="Calibri" w:hAnsi="Calibri" w:cs="Times New Roman"/>
      <w:lang w:val="sq-AL"/>
    </w:rPr>
  </w:style>
  <w:style w:type="character" w:styleId="Strong">
    <w:name w:val="Strong"/>
    <w:uiPriority w:val="22"/>
    <w:qFormat/>
    <w:rsid w:val="008315FE"/>
    <w:rPr>
      <w:b/>
      <w:bCs/>
    </w:rPr>
  </w:style>
  <w:style w:type="character" w:styleId="Emphasis">
    <w:name w:val="Emphasis"/>
    <w:basedOn w:val="DefaultParagraphFont"/>
    <w:uiPriority w:val="20"/>
    <w:qFormat/>
    <w:rsid w:val="008315FE"/>
    <w:rPr>
      <w:i/>
      <w:iCs/>
    </w:rPr>
  </w:style>
  <w:style w:type="paragraph" w:customStyle="1" w:styleId="isselectedend">
    <w:name w:val="isselectedend"/>
    <w:basedOn w:val="Normal"/>
    <w:rsid w:val="00831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831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D27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7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NoSpacing">
    <w:name w:val="No Spacing"/>
    <w:uiPriority w:val="1"/>
    <w:qFormat/>
    <w:rsid w:val="00632F70"/>
    <w:pPr>
      <w:spacing w:after="0" w:line="240" w:lineRule="auto"/>
    </w:pPr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lerdon.pajazit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</Company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Fatmire Berisha</dc:creator>
  <cp:keywords/>
  <dc:description/>
  <cp:lastModifiedBy>Fatmire Berisha</cp:lastModifiedBy>
  <cp:revision>5</cp:revision>
  <dcterms:created xsi:type="dcterms:W3CDTF">2026-08-04T11:40:00Z</dcterms:created>
  <dcterms:modified xsi:type="dcterms:W3CDTF">2026-08-04T13:24:00Z</dcterms:modified>
</cp:coreProperties>
</file>